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lidar (All Fields) – 30,550 – Web of Science Core Collection</w:t>
      </w:r>
      <w:br/>
      <w:hyperlink r:id="rId7" w:history="1">
        <w:r>
          <w:rPr>
            <w:color w:val="2980b9"/>
            <w:u w:val="single"/>
          </w:rPr>
          <w:t xml:space="preserve">https://webofscience.clarivate.cn/wos/woscc/summary/09a9d1ae-5110-4da4-809e-4b94c9df2662-c1daba7b/relevance/1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文章介绍了使用激光雷达进行研究的结果。该研究使用了Web of Science Core Collection数据库，其中包含了30,550条与激光雷达相关的记录。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该文章提到，分析结果只能用于少于50,000,000条记录的情况下，并且引文报告仅适用于少于10,000条记录的情况。此外，可以选择查找所有专利记录，并且排序方式和关联点击功能也可用。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文章还提到，点击链接可以查看作者的更多记录，以及显示详细的影响因子信息。此外，还可以点击链接查看全文发布商网站上的全文或在ProQuest平台上查看全文。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根据给出的文章内容，很难进行详细的批判性分析。因为文章中只提供了一些搜索和查找结果的指导，没有具体的论述或观点。所以无法确定是否存在潜在偏见、片面报道、无根据的主张等问题。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然而，可以注意到一些可能存在的问题。首先，文章提到了使用Web of Science Core Collection进行搜索，这是一个特定数据库，并不包含所有领域的文献。因此，在仅仅依赖该数据库的情况下，可能会忽略其他重要的研究成果。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其次，文章提到了引文报告仅可用于少量记录。这可能意味着对于大部分记录来说，并没有提供引用信息或者相关研究的支持证据。这可能导致缺乏对于某些主张或观点的充分证明。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外，文章并未提及任何关于Lidar技术本身的讨论或者评价。Lidar是一种测距技术，在地理信息系统、自动驾驶等领域有广泛应用。然而，由于文章内容有限，无法得知作者是否对Lidar技术进行了全面和客观的考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总之，在给出的文章内容中，并没有足够材料来进行详细批判性分析。文章只是提供了一些搜索和查找结果的指导，并没有具体的观点或论述。因此，无法确定是否存在偏见、片面报道、无根据的主张等问题。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Lidar technology applications and limitations
</w:t>
      </w:r>
    </w:p>
    <w:p>
      <w:pPr>
        <w:spacing w:after="0"/>
        <w:numPr>
          <w:ilvl w:val="0"/>
          <w:numId w:val="2"/>
        </w:numPr>
      </w:pPr>
      <w:r>
        <w:rPr/>
        <w:t xml:space="preserve">Critiques and controversies surrounding Lidar technology
</w:t>
      </w:r>
    </w:p>
    <w:p>
      <w:pPr>
        <w:spacing w:after="0"/>
        <w:numPr>
          <w:ilvl w:val="0"/>
          <w:numId w:val="2"/>
        </w:numPr>
      </w:pPr>
      <w:r>
        <w:rPr/>
        <w:t xml:space="preserve">Comparison of Lidar with other remote sensing technologies
</w:t>
      </w:r>
    </w:p>
    <w:p>
      <w:pPr>
        <w:spacing w:after="0"/>
        <w:numPr>
          <w:ilvl w:val="0"/>
          <w:numId w:val="2"/>
        </w:numPr>
      </w:pPr>
      <w:r>
        <w:rPr/>
        <w:t xml:space="preserve">Impact of Lidar technology on environmental research and conservation
</w:t>
      </w:r>
    </w:p>
    <w:p>
      <w:pPr>
        <w:spacing w:after="0"/>
        <w:numPr>
          <w:ilvl w:val="0"/>
          <w:numId w:val="2"/>
        </w:numPr>
      </w:pPr>
      <w:r>
        <w:rPr/>
        <w:t xml:space="preserve">Advancements and future prospects of Lidar technology
</w:t>
      </w:r>
    </w:p>
    <w:p>
      <w:pPr>
        <w:numPr>
          <w:ilvl w:val="0"/>
          <w:numId w:val="2"/>
        </w:numPr>
      </w:pPr>
      <w:r>
        <w:rPr/>
        <w:t xml:space="preserve">Ethical considerations and privacy concerns related to Lidar technology.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https://www.fullpicture.app/item/57d3d894df559e1f95d13bc03275bec4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9C7FA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ebofscience.clarivate.cn/wos/woscc/summary/09a9d1ae-5110-4da4-809e-4b94c9df2662-c1daba7b/relevance/1" TargetMode="External"/><Relationship Id="rId8" Type="http://schemas.openxmlformats.org/officeDocument/2006/relationships/hyperlink" Target="https://www.fullpicture.app/item/57d3d894df559e1f95d13bc03275bec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2024-02-06T06:25:53+01:00</dcterms:created>
  <dcterms:modified xsi:type="dcterms:W3CDTF">2024-02-06T06:25:53+01:00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