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116.203.211.31 - IPInfo</w:t>
      </w:r>
      <w:br/>
      <w:hyperlink r:id="rId7" w:history="1">
        <w:r>
          <w:rPr>
            <w:color w:val="2980b9"/>
            <w:u w:val="single"/>
          </w:rPr>
          <w:t xml:space="preserve">https://en.asytech.cn/check-ip/116.203.211.31</w:t>
        </w:r>
      </w:hyperlink>
    </w:p>
    <w:p>
      <w:pPr>
        <w:pStyle w:val="Heading1"/>
      </w:pPr>
      <w:bookmarkStart w:id="2" w:name="_Toc2"/>
      <w:r>
        <w:t>Article summary:</w:t>
      </w:r>
      <w:bookmarkEnd w:id="2"/>
    </w:p>
    <w:p>
      <w:pPr>
        <w:jc w:val="both"/>
      </w:pPr>
      <w:r>
        <w:rPr/>
        <w:t xml:space="preserve">1. Článek obsahuje informace o různých IP adresách, které byly zapojeny do útoků a spamu. Mezi těmito adresami jsou například 183.89.215.146, 103.66.16.18 nebo 112.85.42.188.</w:t>
      </w:r>
    </w:p>
    <w:p>
      <w:pPr>
        <w:jc w:val="both"/>
      </w:pPr>
      <w:r>
        <w:rPr/>
        <w:t xml:space="preserve">2. Některé z těchto IP adres byly zapojeny do pokusů o prolomení hesel SSH nebo RDP, přičemž se snažily přihlásit jako root nebo pomocí různých uživatelských jmen.</w:t>
      </w:r>
    </w:p>
    <w:p>
      <w:pPr>
        <w:jc w:val="both"/>
      </w:pPr>
      <w:r>
        <w:rPr/>
        <w:t xml:space="preserve">3. Další IP adresy byly spojeny s útoky na konkrétní porty, jako je například port 81, a některé z nich byly označeny jako honeypot útoky.</w:t>
      </w:r>
    </w:p>
    <w:p>
      <w:pPr>
        <w:jc w:val="both"/>
      </w:pPr>
      <w:r>
        <w:rPr/>
        <w:t xml:space="preserve"/>
      </w:r>
    </w:p>
    <w:p>
      <w:pPr>
        <w:jc w:val="both"/>
      </w:pPr>
      <w:r>
        <w:rPr/>
        <w:t xml:space="preserve">Článek obsahuje informace o různých IP adresách zapojených do útoků a spamu, včetně pokusů o prolomení hesel SSH a RDP a útoků na konkrétní porty.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Na základě obsahu článku lze konstatovat, že se jedná o seznam IP adres, které jsou spojovány s různými formami útoků a spamu. Článek poskytuje informace o těchto IP adresách, jako je jejich zdroj, typ útoku nebo spamu a časové razítko.</w:t>
      </w:r>
    </w:p>
    <w:p>
      <w:pPr>
        <w:jc w:val="both"/>
      </w:pPr>
      <w:r>
        <w:rPr/>
        <w:t xml:space="preserve"/>
      </w:r>
    </w:p>
    <w:p>
      <w:pPr>
        <w:jc w:val="both"/>
      </w:pPr>
      <w:r>
        <w:rPr/>
        <w:t xml:space="preserve">Nicméně, článek nenabízí žádné podrobnosti o tom, jak byly tyto IP adresy identifikovány jako útočné nebo spamové. Nejsou uvedeny žádné důkazy ani protiargumenty k těmto tvrzením. Je také chybějící kontext pro tyto útoky a spamové aktivity.</w:t>
      </w:r>
    </w:p>
    <w:p>
      <w:pPr>
        <w:jc w:val="both"/>
      </w:pPr>
      <w:r>
        <w:rPr/>
        <w:t xml:space="preserve"/>
      </w:r>
    </w:p>
    <w:p>
      <w:pPr>
        <w:jc w:val="both"/>
      </w:pPr>
      <w:r>
        <w:rPr/>
        <w:t xml:space="preserve">Dalším problémem tohoto článku je jeho jednostrannost. Zdá se, že se zaměřuje pouze na negativní aspekty těchto IP adres bez jakékoli vyváženosti nebo prezentace obou stran případu. Neposkytuje žádný prostor pro vysvětlení nebo ospravedlnění ze strany majitelů těchto IP adres.</w:t>
      </w:r>
    </w:p>
    <w:p>
      <w:pPr>
        <w:jc w:val="both"/>
      </w:pPr>
      <w:r>
        <w:rPr/>
        <w:t xml:space="preserve"/>
      </w:r>
    </w:p>
    <w:p>
      <w:pPr>
        <w:jc w:val="both"/>
      </w:pPr>
      <w:r>
        <w:rPr/>
        <w:t xml:space="preserve">Další potenciální předsudek v tomto článku může být ve způsobu prezentace informací. Používání slov jako "attack", "spam" a "bot" může vést k negativnímu vnímání těchto IP adres bez dostatečného zdůvodnění.</w:t>
      </w:r>
    </w:p>
    <w:p>
      <w:pPr>
        <w:jc w:val="both"/>
      </w:pPr>
      <w:r>
        <w:rPr/>
        <w:t xml:space="preserve"/>
      </w:r>
    </w:p>
    <w:p>
      <w:pPr>
        <w:jc w:val="both"/>
      </w:pPr>
      <w:r>
        <w:rPr/>
        <w:t xml:space="preserve">Celkově lze tedy říci, že tento článek trpí nedostatkem důkazů, jednostrannosti a nepřesnosti. Neposkytuje vyvážený pohled na situaci a může vést k předsudkům vůči uvedeným IP adresám. Je důležité být obezřetný při interpretaci takovýchto článků a hledat další informace a kontext pro plné porozumění dané situaci.</w:t>
      </w:r>
    </w:p>
    <w:p>
      <w:pPr>
        <w:pStyle w:val="Heading1"/>
      </w:pPr>
      <w:bookmarkStart w:id="5" w:name="_Toc5"/>
      <w:r>
        <w:t>Topics for further research:</w:t>
      </w:r>
      <w:bookmarkEnd w:id="5"/>
    </w:p>
    <w:p>
      <w:pPr>
        <w:spacing w:after="0"/>
        <w:numPr>
          <w:ilvl w:val="0"/>
          <w:numId w:val="2"/>
        </w:numPr>
      </w:pPr>
      <w:r>
        <w:rPr/>
        <w:t xml:space="preserve">Jak jsou identifikovány útočné IP adresy a jaké jsou k tomu používané metody?
</w:t>
      </w:r>
    </w:p>
    <w:p>
      <w:pPr>
        <w:spacing w:after="0"/>
        <w:numPr>
          <w:ilvl w:val="0"/>
          <w:numId w:val="2"/>
        </w:numPr>
      </w:pPr>
      <w:r>
        <w:rPr/>
        <w:t xml:space="preserve">Jaké jsou možné důvody a motivace za útoky a spamové aktivity spojené s těmito IP adresami?
</w:t>
      </w:r>
    </w:p>
    <w:p>
      <w:pPr>
        <w:spacing w:after="0"/>
        <w:numPr>
          <w:ilvl w:val="0"/>
          <w:numId w:val="2"/>
        </w:numPr>
      </w:pPr>
      <w:r>
        <w:rPr/>
        <w:t xml:space="preserve">Existují nějaké protiargumenty nebo ospravedlnění ze strany majitelů těchto IP adres?
</w:t>
      </w:r>
    </w:p>
    <w:p>
      <w:pPr>
        <w:spacing w:after="0"/>
        <w:numPr>
          <w:ilvl w:val="0"/>
          <w:numId w:val="2"/>
        </w:numPr>
      </w:pPr>
      <w:r>
        <w:rPr/>
        <w:t xml:space="preserve">Jaké jsou další důsledky a dopady těchto útoků a spamových aktivit na cílové systémy a uživatele?
</w:t>
      </w:r>
    </w:p>
    <w:p>
      <w:pPr>
        <w:spacing w:after="0"/>
        <w:numPr>
          <w:ilvl w:val="0"/>
          <w:numId w:val="2"/>
        </w:numPr>
      </w:pPr>
      <w:r>
        <w:rPr/>
        <w:t xml:space="preserve">Jaké jsou opatření a strategie pro ochranu před útoky a spamem spojeným s těmito IP adresami?
</w:t>
      </w:r>
    </w:p>
    <w:p>
      <w:pPr>
        <w:spacing w:after="0"/>
        <w:numPr>
          <w:ilvl w:val="0"/>
          <w:numId w:val="2"/>
        </w:numPr>
      </w:pPr>
      <w:r>
        <w:rPr/>
        <w:t xml:space="preserve">Jaké jsou další zdroje informací a kontextu</w:t>
      </w:r>
    </w:p>
    <w:p>
      <w:pPr>
        <w:numPr>
          <w:ilvl w:val="0"/>
          <w:numId w:val="2"/>
        </w:numPr>
      </w:pPr>
      <w:r>
        <w:rPr/>
        <w:t xml:space="preserve">které by mohly poskytnout vyváženější pohled na tuto problematiku?</w:t>
      </w:r>
    </w:p>
    <w:p>
      <w:pPr>
        <w:pStyle w:val="Heading1"/>
      </w:pPr>
      <w:bookmarkStart w:id="6" w:name="_Toc6"/>
      <w:r>
        <w:t>Report location:</w:t>
      </w:r>
      <w:bookmarkEnd w:id="6"/>
    </w:p>
    <w:p>
      <w:hyperlink r:id="rId8" w:history="1">
        <w:r>
          <w:rPr>
            <w:color w:val="2980b9"/>
            <w:u w:val="single"/>
          </w:rPr>
          <w:t xml:space="preserve">https://www.fullpicture.app/item/56e4a1a425d1abeee8e7ecf5510f879f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29B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asytech.cn/check-ip/116.203.211.31" TargetMode="External"/><Relationship Id="rId8" Type="http://schemas.openxmlformats.org/officeDocument/2006/relationships/hyperlink" Target="https://www.fullpicture.app/item/56e4a1a425d1abeee8e7ecf5510f8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2023-09-04T11:13:47+02:00</dcterms:created>
  <dcterms:modified xsi:type="dcterms:W3CDTF">2023-09-04T11:13:47+02:00</dcterms:modified>
</cp:coreProperties>
</file>

<file path=docProps/custom.xml><?xml version="1.0" encoding="utf-8"?>
<Properties xmlns="http://schemas.openxmlformats.org/officeDocument/2006/custom-properties" xmlns:vt="http://schemas.openxmlformats.org/officeDocument/2006/docPropsVTypes"/>
</file>