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有机废水发酵制氢末端废液资源化利用研究进展</w:t></w:r><w:br/><w:hyperlink r:id="rId7" w:history="1"><w:r><w:rPr><w:color w:val="2980b9"/><w:u w:val="single"/></w:rPr><w:t xml:space="preserve">http://qikan.cqvip.com/Qikan/Article/ReadIndex?id=00002GGCL5507JP0ML507JL1MNR&info=jmPGjViCgLNRsuG%2FHOuWkGTtuv%2B9VQJDPbcDXIAoxyCagJ1G7htxuu16SBgJxqJ%2BrjpS4RKmg2k%3D</w:t></w:r></w:hyperlink></w:p><w:p><w:pPr><w:pStyle w:val="Heading1"/></w:pPr><w:bookmarkStart w:id="2" w:name="_Toc2"/><w:r><w:t>Article summary:</w:t></w:r><w:bookmarkEnd w:id="2"/></w:p><w:p><w:pPr><w:jc w:val="both"/></w:pPr><w:r><w:rPr/><w:t xml:space="preserve">1. 有机废水发酵制氢末端废液的资源化利用研究进展。</w:t></w:r></w:p><w:p><w:pPr><w:jc w:val="both"/></w:pPr><w:r><w:rPr/><w:t xml:space="preserve">2. 废水中挥发性脂肪酸的回收和浓缩方法，包括离子交换、电渗析和膜分离等技术。</w:t></w:r></w:p><w:p><w:pPr><w:jc w:val="both"/></w:pPr><w:r><w:rPr/><w:t xml:space="preserve">3. 废水中其他有机物质的提取和回收方法，如柠檬酸、琥珀酸和乙酸等。</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偏见及其来源：文章没有明确提到作者的立场或利益关系，因此很难确定是否存在潜在偏见。然而，文章引用了大量的参考文献，这可能会导致作者选择性地引用支持自己观点的研究，从而产生偏见。</w:t></w:r></w:p><w:p><w:pPr><w:jc w:val="both"/></w:pPr><w:r><w:rPr/><w:t xml:space="preserve"></w:t></w:r></w:p><w:p><w:pPr><w:jc w:val="both"/></w:pPr><w:r><w:rPr/><w:t xml:space="preserve">2. 片面报道：文章只提到了有机废水发酵制氢末端废液资源化利用的研究进展，但没有提及任何可能存在的问题或挑战。这种片面报道可能会给读者留下不完整或误导性的印象。</w:t></w:r></w:p><w:p><w:pPr><w:jc w:val="both"/></w:pPr><w:r><w:rPr/><w:t xml:space="preserve"></w:t></w:r></w:p><w:p><w:pPr><w:jc w:val="both"/></w:pPr><w:r><w:rPr/><w:t xml:space="preserve">3. 无根据的主张：文章中提到了有机废水发酵制氢末端废液资源化利用的研究进展，但没有提供足够的证据来支持这些主张。缺乏实验证据可能使读者对这些主张产生怀疑。</w:t></w:r></w:p><w:p><w:pPr><w:jc w:val="both"/></w:pPr><w:r><w:rPr/><w:t xml:space="preserve"></w:t></w:r></w:p><w:p><w:pPr><w:jc w:val="both"/></w:pPr><w:r><w:rPr/><w:t xml:space="preserve">4. 缺失的考虑点：文章没有讨论有机废水发酵制氢末端废液资源化利用可能带来的环境影响或可持续性问题。这是一个重要且值得探讨的方面，但在文章中被忽略了。</w:t></w:r></w:p><w:p><w:pPr><w:jc w:val="both"/></w:pPr><w:r><w:rPr/><w:t xml:space="preserve"></w:t></w:r></w:p><w:p><w:pPr><w:jc w:val="both"/></w:pPr><w:r><w:rPr/><w:t xml:space="preserve">5. 所提出主张的缺失证据：文章中提到了有机废水发酵制氢末端废液资源化利用的研究进展，但没有提供足够的证据来支持这些主张。读者可能需要更多的数据和实验证据来评估这些主张的可行性和效果。</w:t></w:r></w:p><w:p><w:pPr><w:jc w:val="both"/></w:pPr><w:r><w:rPr/><w:t xml:space="preserve"></w:t></w:r></w:p><w:p><w:pPr><w:jc w:val="both"/></w:pPr><w:r><w:rPr/><w:t xml:space="preserve">6. 未探索的反驳：文章没有探讨任何可能存在的反对意见或批评观点。这种未探索的反驳可能导致读者对该主题形成片面或不完整的理解。</w:t></w:r></w:p><w:p><w:pPr><w:jc w:val="both"/></w:pPr><w:r><w:rPr/><w:t xml:space="preserve"></w:t></w:r></w:p><w:p><w:pPr><w:jc w:val="both"/></w:pPr><w:r><w:rPr/><w:t xml:space="preserve">7. 宣传内容：文章中引用了大量的参考文献，其中一些可能与相关产业或技术有关。这种宣传内容可能会影响作者对该主题进行客观分析和报道。</w:t></w:r></w:p><w:p><w:pPr><w:jc w:val="both"/></w:pPr><w:r><w:rPr/><w:t xml:space="preserve"></w:t></w:r></w:p><w:p><w:pPr><w:jc w:val="both"/></w:pPr><w:r><w:rPr/><w:t xml:space="preserve">8. 偏袒：文章没有平等地呈现双方观点或争议，并且只关注有机废水发酵制氢末端废液资源化利用的积极方面。这种偏袒可能会导致读者对该主题形成不完整或误导性的认识。</w:t></w:r></w:p><w:p><w:pPr><w:jc w:val="both"/></w:pPr><w:r><w:rPr/><w:t xml:space="preserve"></w:t></w:r></w:p><w:p><w:pPr><w:jc w:val="both"/></w:pPr><w:r><w:rPr/><w:t xml:space="preserve">9. 是否注意到可能的风险：文章没有明确讨论有机废水发酵制氢末端废液资源化利用可能存在的风险或挑战。这是一个重要且值得关注的问题，但在文章中被忽略了。</w:t></w:r></w:p><w:p><w:pPr><w:jc w:val="both"/></w:pPr><w:r><w:rPr/><w:t xml:space="preserve"></w:t></w:r></w:p><w:p><w:pPr><w:jc w:val="both"/></w:pPr><w:r><w:rPr/><w:t xml:space="preserve">总的来说，上述文章存在一些问题，包括片面报道、无根据的主张、缺失的考虑点和偏袒。读者在阅读和评估该文章时应保持批判性思维，并寻找更多的信息和证据来形成自己的观点。</w:t></w:r></w:p><w:p><w:pPr><w:pStyle w:val="Heading1"/></w:pPr><w:bookmarkStart w:id="5" w:name="_Toc5"/><w:r><w:t>Topics for further research:</w:t></w:r><w:bookmarkEnd w:id="5"/></w:p><w:p><w:pPr><w:spacing w:after="0"/><w:numPr><w:ilvl w:val="0"/><w:numId w:val="2"/></w:numPr></w:pPr><w:r><w:rPr/><w:t xml:space="preserve">有机废水发酵制氢末端废液资源化利用的环境影响
</w:t></w:r></w:p><w:p><w:pPr><w:spacing w:after="0"/><w:numPr><w:ilvl w:val="0"/><w:numId w:val="2"/></w:numPr></w:pPr><w:r><w:rPr/><w:t xml:space="preserve">有机废水发酵制氢末端废液资源化利用的可持续性问题
</w:t></w:r></w:p><w:p><w:pPr><w:spacing w:after="0"/><w:numPr><w:ilvl w:val="0"/><w:numId w:val="2"/></w:numPr></w:pPr><w:r><w:rPr/><w:t xml:space="preserve">有机废水发酵制氢末端废液资源化利用的实验证据
</w:t></w:r></w:p><w:p><w:pPr><w:spacing w:after="0"/><w:numPr><w:ilvl w:val="0"/><w:numId w:val="2"/></w:numPr></w:pPr><w:r><w:rPr/><w:t xml:space="preserve">有机废水发酵制氢末端废液资源化利用的反对意见
</w:t></w:r></w:p><w:p><w:pPr><w:spacing w:after="0"/><w:numPr><w:ilvl w:val="0"/><w:numId w:val="2"/></w:numPr></w:pPr><w:r><w:rPr/><w:t xml:space="preserve">有机废水发酵制氢末端废液资源化利用的风险和挑战
</w:t></w:r></w:p><w:p><w:pPr><w:numPr><w:ilvl w:val="0"/><w:numId w:val="2"/></w:numPr></w:pPr><w:r><w:rPr/><w:t xml:space="preserve">有机废水发酵制氢末端废液资源化利用的综合评估</w:t></w:r></w:p><w:p><w:pPr><w:pStyle w:val="Heading1"/></w:pPr><w:bookmarkStart w:id="6" w:name="_Toc6"/><w:r><w:t>Report location:</w:t></w:r><w:bookmarkEnd w:id="6"/></w:p><w:p><w:hyperlink r:id="rId8" w:history="1"><w:r><w:rPr><w:color w:val="2980b9"/><w:u w:val="single"/></w:rPr><w:t xml:space="preserve">https://www.fullpicture.app/item/56e0045437bf204e874682557f76150b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52E3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qikan.cqvip.com/Qikan/Article/ReadIndex?id=00002GGCL5507JP0ML507JL1MNR&amp;info=jmPGjViCgLNRsuG%2FHOuWkGTtuv%2B9VQJDPbcDXIAoxyCagJ1G7htxuu16SBgJxqJ%2BrjpS4RKmg2k%3D" TargetMode="External"/><Relationship Id="rId8" Type="http://schemas.openxmlformats.org/officeDocument/2006/relationships/hyperlink" Target="https://www.fullpicture.app/item/56e0045437bf204e874682557f7615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2024-04-03T14:00:45+02:00</dcterms:created>
  <dcterms:modified xsi:type="dcterms:W3CDTF">2024-04-03T14:00:45+02:00</dcterms:modified>
</cp:coreProperties>
</file>

<file path=docProps/custom.xml><?xml version="1.0" encoding="utf-8"?>
<Properties xmlns="http://schemas.openxmlformats.org/officeDocument/2006/custom-properties" xmlns:vt="http://schemas.openxmlformats.org/officeDocument/2006/docPropsVTypes"/>
</file>