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Crop yield and soil water restoration on 9-year-old alfalfa pasture in the semiarid Loess Plateau of China - ScienceDirect</w:t>
      </w:r>
      <w:br/>
      <w:hyperlink r:id="rId7" w:history="1">
        <w:r>
          <w:rPr>
            <w:color w:val="2980b9"/>
            <w:u w:val="single"/>
          </w:rPr>
          <w:t xml:space="preserve">https://www.sciencedirect.com/science/article/abs/pii/S0378377407002430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The Loess Plateau of Northwest China has poor soil and crop management, resulting in serious soil degradation and erosion.</w:t>
      </w:r>
    </w:p>
    <w:p>
      <w:pPr>
        <w:jc w:val="both"/>
      </w:pPr>
      <w:r>
        <w:rPr/>
        <w:t xml:space="preserve">2. Alfalfa–crop rotation can increase the stability of soil aggregates and decrease soil erosion, while also restoring soil water after long-term alfalfa pasture.</w:t>
      </w:r>
    </w:p>
    <w:p>
      <w:pPr>
        <w:jc w:val="both"/>
      </w:pPr>
      <w:r>
        <w:rPr/>
        <w:t xml:space="preserve">3. Soil water deficit resulting from long-term growing of alfalfa on the Loess Plateau can be restored by planting crops, achieving high soil total N content and soil respiration rates in the alfalfa–crop rotation systems.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该文章主要探讨了在中国半干旱黄土高原地区种植紫花苜蓿后，通过轮作农作物来恢复土壤水分和提高作物产量的可行性。然而，该文章存在以下问题：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偏见来源：文章没有提及可能存在的负面影响或风险，如轮作农作物是否会对生态环境造成不良影响、是否会增加土地利用压力等。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片面报道：文章只关注了紫花苜蓿和农作物的产量和土壤水分恢复情况，但没有考虑其他因素对轮作系统的影响，如肥料使用、病虫害防治等。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无根据的主张：文章声称通过轮作可以减少耕地面积并提高粮食产量，但没有提供足够的证据支持这一观点。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缺失的考虑点：文章没有考虑到不同农业实践对当地社区和经济发展的影响，也没有探讨如何平衡环境保护和经济发展之间的关系。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所提出主张缺失证据：文章声称通过轮作可以恢复土壤水分，并给出了一些数据，但没有提供足够的证据证明这种方法的可行性和持续性。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未探索的反驳：文章没有探讨可能存在的反对意见或争议，如当地农民是否愿意采用轮作系统、政府是否会提供支持等。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7. 宣传内容：文章过于强调轮作系统的优点，而忽略了其潜在缺陷和限制。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综上所述，该文章存在一些偏见和不足之处，需要更全面地考虑环境、社会和经济因素，并提供更充分的证据来支持其主张。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Potential negative impacts of crop rotation
</w:t>
      </w:r>
    </w:p>
    <w:p>
      <w:pPr>
        <w:spacing w:after="0"/>
        <w:numPr>
          <w:ilvl w:val="0"/>
          <w:numId w:val="2"/>
        </w:numPr>
      </w:pPr>
      <w:r>
        <w:rPr/>
        <w:t xml:space="preserve">Other factors affecting crop rotation system
</w:t>
      </w:r>
    </w:p>
    <w:p>
      <w:pPr>
        <w:spacing w:after="0"/>
        <w:numPr>
          <w:ilvl w:val="0"/>
          <w:numId w:val="2"/>
        </w:numPr>
      </w:pPr>
      <w:r>
        <w:rPr/>
        <w:t xml:space="preserve">Evidence supporting the claim of increased food production and reduced land use
</w:t>
      </w:r>
    </w:p>
    <w:p>
      <w:pPr>
        <w:spacing w:after="0"/>
        <w:numPr>
          <w:ilvl w:val="0"/>
          <w:numId w:val="2"/>
        </w:numPr>
      </w:pPr>
      <w:r>
        <w:rPr/>
        <w:t xml:space="preserve">Consideration of local community and economic development
</w:t>
      </w:r>
    </w:p>
    <w:p>
      <w:pPr>
        <w:spacing w:after="0"/>
        <w:numPr>
          <w:ilvl w:val="0"/>
          <w:numId w:val="2"/>
        </w:numPr>
      </w:pPr>
      <w:r>
        <w:rPr/>
        <w:t xml:space="preserve">Adequate evidence for the feasibility and sustainability of soil moisture restoration through crop rotation
</w:t>
      </w:r>
    </w:p>
    <w:p>
      <w:pPr>
        <w:numPr>
          <w:ilvl w:val="0"/>
          <w:numId w:val="2"/>
        </w:numPr>
      </w:pPr>
      <w:r>
        <w:rPr/>
        <w:t xml:space="preserve">Potential opposition or controversy surrounding crop rotation system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https://www.fullpicture.app/item/55a23731197b9ebf05fde9d80de1b35b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6DA395C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ciencedirect.com/science/article/abs/pii/S0378377407002430" TargetMode="External"/><Relationship Id="rId8" Type="http://schemas.openxmlformats.org/officeDocument/2006/relationships/hyperlink" Target="https://www.fullpicture.app/item/55a23731197b9ebf05fde9d80de1b35b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2023-12-22T07:41:56+01:00</dcterms:created>
  <dcterms:modified xsi:type="dcterms:W3CDTF">2023-12-22T07:41:56+01:00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