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Egypt - United States Department of State</w:t>
      </w:r>
      <w:br/>
      <w:hyperlink r:id="rId7" w:history="1">
        <w:r>
          <w:rPr>
            <w:color w:val="2980b9"/>
            <w:u w:val="single"/>
          </w:rPr>
          <w:t xml:space="preserve">https://www.state.gov/countries-areas/egypt/</w:t>
        </w:r>
      </w:hyperlink>
    </w:p>
    <w:p>
      <w:pPr>
        <w:pStyle w:val="Heading1"/>
      </w:pPr>
      <w:bookmarkStart w:id="2" w:name="_Toc2"/>
      <w:r>
        <w:t>Article summary:</w:t>
      </w:r>
      <w:bookmarkEnd w:id="2"/>
    </w:p>
    <w:p>
      <w:pPr>
        <w:jc w:val="both"/>
      </w:pPr>
      <w:r>
        <w:rPr/>
        <w:t xml:space="preserve">1. The U.S. and Egypt have a strong partnership based on mutual interests in Middle East peace, economic opportunity, and regional security.</w:t>
      </w:r>
    </w:p>
    <w:p>
      <w:pPr>
        <w:jc w:val="both"/>
      </w:pPr>
      <w:r>
        <w:rPr/>
        <w:t xml:space="preserve">2. The U.S. has provided over $50 billion in military and $30 billion in economic assistance to Egypt since 1978.</w:t>
      </w:r>
    </w:p>
    <w:p>
      <w:pPr>
        <w:jc w:val="both"/>
      </w:pPr>
      <w:r>
        <w:rPr/>
        <w:t xml:space="preserve">3. Total two-way trade between the U.S. and Egypt was $8.6 billion in 2019, with key exports including wheat, corn, machinery, and aircraft.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provides information on the relations between the United States and Egypt, as well as the assistance provided by the US to Egypt and their bilateral economic relations. However, there are several potential biases and missing points of consideration in the article.</w:t>
      </w:r>
    </w:p>
    <w:p>
      <w:pPr>
        <w:jc w:val="both"/>
      </w:pPr>
      <w:r>
        <w:rPr/>
        <w:t xml:space="preserve"/>
      </w:r>
    </w:p>
    <w:p>
      <w:pPr>
        <w:jc w:val="both"/>
      </w:pPr>
      <w:r>
        <w:rPr/>
        <w:t xml:space="preserve">Firstly, the article presents a positive view of the US-Egypt relations, describing it as a "strong partnership" based on mutual interests. This positive framing may overlook any potential challenges or disagreements between the two countries.</w:t>
      </w:r>
    </w:p>
    <w:p>
      <w:pPr>
        <w:jc w:val="both"/>
      </w:pPr>
      <w:r>
        <w:rPr/>
        <w:t xml:space="preserve"/>
      </w:r>
    </w:p>
    <w:p>
      <w:pPr>
        <w:jc w:val="both"/>
      </w:pPr>
      <w:r>
        <w:rPr/>
        <w:t xml:space="preserve">Secondly, while the article mentions that the US has provided significant military and economic assistance to Egypt since 1978, it does not provide any evidence or explanation for why this assistance is necessary or beneficial. The article could benefit from exploring different perspectives on this issue, including any criticisms or concerns about US aid to Egypt.</w:t>
      </w:r>
    </w:p>
    <w:p>
      <w:pPr>
        <w:jc w:val="both"/>
      </w:pPr>
      <w:r>
        <w:rPr/>
        <w:t xml:space="preserve"/>
      </w:r>
    </w:p>
    <w:p>
      <w:pPr>
        <w:jc w:val="both"/>
      </w:pPr>
      <w:r>
        <w:rPr/>
        <w:t xml:space="preserve">Additionally, the article highlights the total two-way trade in goods between the US and Egypt but does not provide any analysis of how this trade relationship may impact either country's economy. It would be useful to include information on any potential benefits or drawbacks of this trade relationship.</w:t>
      </w:r>
    </w:p>
    <w:p>
      <w:pPr>
        <w:jc w:val="both"/>
      </w:pPr>
      <w:r>
        <w:rPr/>
        <w:t xml:space="preserve"/>
      </w:r>
    </w:p>
    <w:p>
      <w:pPr>
        <w:jc w:val="both"/>
      </w:pPr>
      <w:r>
        <w:rPr/>
        <w:t xml:space="preserve">Furthermore, there is promotional content in the article regarding COVID-19 vaccine donations by the United States to Egypt. While it is important to highlight these efforts, it should be noted that this information is presented without any critical analysis or discussion of potential challenges or limitations in vaccine distribution.</w:t>
      </w:r>
    </w:p>
    <w:p>
      <w:pPr>
        <w:jc w:val="both"/>
      </w:pPr>
      <w:r>
        <w:rPr/>
        <w:t xml:space="preserve"/>
      </w:r>
    </w:p>
    <w:p>
      <w:pPr>
        <w:jc w:val="both"/>
      </w:pPr>
      <w:r>
        <w:rPr/>
        <w:t xml:space="preserve">Overall, the article lacks a balanced presentation of different perspectives and does not provide sufficient evidence or analysis for some of its claims. It would benefit from addressing potential biases and including more comprehensive information on various aspects of US-Egypt relations.</w:t>
      </w:r>
    </w:p>
    <w:p>
      <w:pPr>
        <w:pStyle w:val="Heading1"/>
      </w:pPr>
      <w:bookmarkStart w:id="5" w:name="_Toc5"/>
      <w:r>
        <w:t>Topics for further research:</w:t>
      </w:r>
      <w:bookmarkEnd w:id="5"/>
    </w:p>
    <w:p>
      <w:pPr>
        <w:spacing w:after="0"/>
        <w:numPr>
          <w:ilvl w:val="0"/>
          <w:numId w:val="2"/>
        </w:numPr>
      </w:pPr>
      <w:r>
        <w:rPr/>
        <w:t xml:space="preserve">Criticisms of US military and economic aid to Egypt
</w:t>
      </w:r>
    </w:p>
    <w:p>
      <w:pPr>
        <w:spacing w:after="0"/>
        <w:numPr>
          <w:ilvl w:val="0"/>
          <w:numId w:val="2"/>
        </w:numPr>
      </w:pPr>
      <w:r>
        <w:rPr/>
        <w:t xml:space="preserve">Impact of US-Egypt trade relationship on economies
</w:t>
      </w:r>
    </w:p>
    <w:p>
      <w:pPr>
        <w:spacing w:after="0"/>
        <w:numPr>
          <w:ilvl w:val="0"/>
          <w:numId w:val="2"/>
        </w:numPr>
      </w:pPr>
      <w:r>
        <w:rPr/>
        <w:t xml:space="preserve">Challenges and limitations in COVID-19 vaccine distribution in Egypt
</w:t>
      </w:r>
    </w:p>
    <w:p>
      <w:pPr>
        <w:spacing w:after="0"/>
        <w:numPr>
          <w:ilvl w:val="0"/>
          <w:numId w:val="2"/>
        </w:numPr>
      </w:pPr>
      <w:r>
        <w:rPr/>
        <w:t xml:space="preserve">Disagreements or conflicts between the US and Egypt
</w:t>
      </w:r>
    </w:p>
    <w:p>
      <w:pPr>
        <w:spacing w:after="0"/>
        <w:numPr>
          <w:ilvl w:val="0"/>
          <w:numId w:val="2"/>
        </w:numPr>
      </w:pPr>
      <w:r>
        <w:rPr/>
        <w:t xml:space="preserve">Perspectives on the necessity and benefits of US assistance to Egypt
</w:t>
      </w:r>
    </w:p>
    <w:p>
      <w:pPr>
        <w:numPr>
          <w:ilvl w:val="0"/>
          <w:numId w:val="2"/>
        </w:numPr>
      </w:pPr>
      <w:r>
        <w:rPr/>
        <w:t xml:space="preserve">Analysis of the long-term effects of US-Egypt relations</w:t>
      </w:r>
    </w:p>
    <w:p>
      <w:pPr>
        <w:pStyle w:val="Heading1"/>
      </w:pPr>
      <w:bookmarkStart w:id="6" w:name="_Toc6"/>
      <w:r>
        <w:t>Report location:</w:t>
      </w:r>
      <w:bookmarkEnd w:id="6"/>
    </w:p>
    <w:p>
      <w:hyperlink r:id="rId8" w:history="1">
        <w:r>
          <w:rPr>
            <w:color w:val="2980b9"/>
            <w:u w:val="single"/>
          </w:rPr>
          <w:t xml:space="preserve">https://www.fullpicture.app/item/5589bfbab85489d06f56539a9885b3c0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C7AA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te.gov/countries-areas/egypt/" TargetMode="External"/><Relationship Id="rId8" Type="http://schemas.openxmlformats.org/officeDocument/2006/relationships/hyperlink" Target="https://www.fullpicture.app/item/5589bfbab85489d06f56539a9885b3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2024-01-09T06:48:29+01:00</dcterms:created>
  <dcterms:modified xsi:type="dcterms:W3CDTF">2024-01-09T06:48:29+01:00</dcterms:modified>
</cp:coreProperties>
</file>

<file path=docProps/custom.xml><?xml version="1.0" encoding="utf-8"?>
<Properties xmlns="http://schemas.openxmlformats.org/officeDocument/2006/custom-properties" xmlns:vt="http://schemas.openxmlformats.org/officeDocument/2006/docPropsVTypes"/>
</file>