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程序分析研究进展</w:t>
      </w:r>
      <w:br/>
      <w:hyperlink r:id="rId7" w:history="1">
        <w:r>
          <w:rPr>
            <w:color w:val="2980b9"/>
            <w:u w:val="single"/>
          </w:rPr>
          <w:t xml:space="preserve">https://www.jos.org.cn/html/2019/1/5651.htm</w:t>
        </w:r>
      </w:hyperlink>
    </w:p>
    <w:p>
      <w:pPr>
        <w:pStyle w:val="Heading1"/>
      </w:pPr>
      <w:bookmarkStart w:id="2" w:name="_Toc2"/>
      <w:r>
        <w:t>Article summary:</w:t>
      </w:r>
      <w:bookmarkEnd w:id="2"/>
    </w:p>
    <w:p>
      <w:pPr>
        <w:jc w:val="both"/>
      </w:pPr>
      <w:r>
        <w:rPr/>
        <w:t xml:space="preserve">1. 程序分析是一项复杂的任务，需要计算性的角度来进行研究。</w:t>
      </w:r>
    </w:p>
    <w:p>
      <w:pPr>
        <w:jc w:val="both"/>
      </w:pPr>
      <w:r>
        <w:rPr/>
        <w:t xml:space="preserve">2. 抽象解释是一种用于程序静态分析的统一格模型，可以通过构造或逼近不动点来实现。</w:t>
      </w:r>
    </w:p>
    <w:p>
      <w:pPr>
        <w:jc w:val="both"/>
      </w:pPr>
      <w:r>
        <w:rPr/>
        <w:t xml:space="preserve">3. 静态分析在工业领域中有广泛应用，可以用于验证安全关键软件、推断约束条件等。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程序分析研究进展的，但是由于只提供了参考文献列表，没有具体的内容描述，因此无法进行详细的批判性分析。文章中列举了一系列相关的论文和会议论文，并提到了一些程序分析的方法和技术，但没有给出具体的观点或结论。</w:t>
      </w:r>
    </w:p>
    <w:p>
      <w:pPr>
        <w:jc w:val="both"/>
      </w:pPr>
      <w:r>
        <w:rPr/>
        <w:t xml:space="preserve"/>
      </w:r>
    </w:p>
    <w:p>
      <w:pPr>
        <w:jc w:val="both"/>
      </w:pPr>
      <w:r>
        <w:rPr/>
        <w:t xml:space="preserve">然而，从参考文献列表中可以看出，这些论文主要来自于学术界和计算机科学领域的顶级会议和期刊。这可能导致潜在的偏见，因为它可能忽略了其他领域或不同观点的贡献。此外，由于缺乏具体内容描述，无法确定作者是否平等地呈现了不同观点或是否注意到可能存在的风险。</w:t>
      </w:r>
    </w:p>
    <w:p>
      <w:pPr>
        <w:jc w:val="both"/>
      </w:pPr>
      <w:r>
        <w:rPr/>
        <w:t xml:space="preserve"/>
      </w:r>
    </w:p>
    <w:p>
      <w:pPr>
        <w:jc w:val="both"/>
      </w:pPr>
      <w:r>
        <w:rPr/>
        <w:t xml:space="preserve">总之，在没有更多详细信息和内容描述的情况下，很难对这篇文章进行全面和准确的批判性分析。</w:t>
      </w:r>
    </w:p>
    <w:p>
      <w:pPr>
        <w:pStyle w:val="Heading1"/>
      </w:pPr>
      <w:bookmarkStart w:id="5" w:name="_Toc5"/>
      <w:r>
        <w:t>Topics for further research:</w:t>
      </w:r>
      <w:bookmarkEnd w:id="5"/>
    </w:p>
    <w:p>
      <w:pPr>
        <w:spacing w:after="0"/>
        <w:numPr>
          <w:ilvl w:val="0"/>
          <w:numId w:val="2"/>
        </w:numPr>
      </w:pPr>
      <w:r>
        <w:rPr/>
        <w:t xml:space="preserve">程序分析研究进展
</w:t>
      </w:r>
    </w:p>
    <w:p>
      <w:pPr>
        <w:spacing w:after="0"/>
        <w:numPr>
          <w:ilvl w:val="0"/>
          <w:numId w:val="2"/>
        </w:numPr>
      </w:pPr>
      <w:r>
        <w:rPr/>
        <w:t xml:space="preserve">程序分析方法和技术
</w:t>
      </w:r>
    </w:p>
    <w:p>
      <w:pPr>
        <w:spacing w:after="0"/>
        <w:numPr>
          <w:ilvl w:val="0"/>
          <w:numId w:val="2"/>
        </w:numPr>
      </w:pPr>
      <w:r>
        <w:rPr/>
        <w:t xml:space="preserve">学术界和计算机科学领域的顶级会议和期刊
</w:t>
      </w:r>
    </w:p>
    <w:p>
      <w:pPr>
        <w:spacing w:after="0"/>
        <w:numPr>
          <w:ilvl w:val="0"/>
          <w:numId w:val="2"/>
        </w:numPr>
      </w:pPr>
      <w:r>
        <w:rPr/>
        <w:t xml:space="preserve">其他领域或不同观点的贡献
</w:t>
      </w:r>
    </w:p>
    <w:p>
      <w:pPr>
        <w:spacing w:after="0"/>
        <w:numPr>
          <w:ilvl w:val="0"/>
          <w:numId w:val="2"/>
        </w:numPr>
      </w:pPr>
      <w:r>
        <w:rPr/>
        <w:t xml:space="preserve">作者是否平等地呈现了不同观点
</w:t>
      </w:r>
    </w:p>
    <w:p>
      <w:pPr>
        <w:numPr>
          <w:ilvl w:val="0"/>
          <w:numId w:val="2"/>
        </w:numPr>
      </w:pPr>
      <w:r>
        <w:rPr/>
        <w:t xml:space="preserve">可能存在的风险</w:t>
      </w:r>
    </w:p>
    <w:p>
      <w:pPr>
        <w:pStyle w:val="Heading1"/>
      </w:pPr>
      <w:bookmarkStart w:id="6" w:name="_Toc6"/>
      <w:r>
        <w:t>Report location:</w:t>
      </w:r>
      <w:bookmarkEnd w:id="6"/>
    </w:p>
    <w:p>
      <w:hyperlink r:id="rId8" w:history="1">
        <w:r>
          <w:rPr>
            <w:color w:val="2980b9"/>
            <w:u w:val="single"/>
          </w:rPr>
          <w:t xml:space="preserve">https://www.fullpicture.app/item/54f64908497b8cf50e41342b121fa44b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0CAF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s.org.cn/html/2019/1/5651.htm" TargetMode="External"/><Relationship Id="rId8" Type="http://schemas.openxmlformats.org/officeDocument/2006/relationships/hyperlink" Target="https://www.fullpicture.app/item/54f64908497b8cf50e41342b121fa4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2024-04-24T02:25:28+02:00</dcterms:created>
  <dcterms:modified xsi:type="dcterms:W3CDTF">2024-04-24T02:25:28+02:00</dcterms:modified>
</cp:coreProperties>
</file>

<file path=docProps/custom.xml><?xml version="1.0" encoding="utf-8"?>
<Properties xmlns="http://schemas.openxmlformats.org/officeDocument/2006/custom-properties" xmlns:vt="http://schemas.openxmlformats.org/officeDocument/2006/docPropsVTypes"/>
</file>