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Anchor-Free Detection Method for Ship Targets in High-Resolution SAR Images | IEEE Journals &amp; Magazine | IEEE Xplore</w:t>
      </w:r>
      <w:br/>
      <w:hyperlink r:id="rId7" w:history="1">
        <w:r>
          <w:rPr>
            <w:color w:val="2980b9"/>
            <w:u w:val="single"/>
          </w:rPr>
          <w:t xml:space="preserve">https://ieeexplore.ieee.org/document/9496207</w:t>
        </w:r>
      </w:hyperlink>
    </w:p>
    <w:p>
      <w:pPr>
        <w:pStyle w:val="Heading1"/>
      </w:pPr>
      <w:bookmarkStart w:id="2" w:name="_Toc2"/>
      <w:r>
        <w:t>Article summary:</w:t>
      </w:r>
      <w:bookmarkEnd w:id="2"/>
    </w:p>
    <w:p>
      <w:pPr>
        <w:jc w:val="both"/>
      </w:pPr>
      <w:r>
        <w:rPr/>
        <w:t xml:space="preserve">1. 本文提出了一种基于无锚点的方法，用于在高分辨率合成孔径雷达（HR SAR）图像中检测船舶目标。该方法利用全卷积单阶段目标检测（FCOS）作为基础网络，通过对图像进行逐像素预测来实现更好的检测性能。同时，引入了类别-位置（CP）模块来优化FCOS网络中的位置回归分支特征，通过从分类分支特征生成引导向量来改善复杂场景下的目标定位性能。</w:t>
      </w:r>
    </w:p>
    <w:p>
      <w:pPr>
        <w:jc w:val="both"/>
      </w:pPr>
      <w:r>
        <w:rPr/>
        <w:t xml:space="preserve"/>
      </w:r>
    </w:p>
    <w:p>
      <w:pPr>
        <w:jc w:val="both"/>
      </w:pPr>
      <w:r>
        <w:rPr/>
        <w:t xml:space="preserve">2. 为了应对HR SAR图像中模糊区域对网络训练的不利影响，本文重新设计了目标分类和边界框回归方法。通过这些改进，提出的CP-FCOS方法在High-Resolution SAR Images Dataset、SAR Ship Detection Dataset、IEEE 2020 Gaofen Challenge SAR dataset和两个复杂大场景HR SAR图像上进行了广泛实验。实验结果表明，与Faster-RCNN、RetinaNet和FCOS相比，我们的方法可以获得令人鼓舞的检测性能。</w:t>
      </w:r>
    </w:p>
    <w:p>
      <w:pPr>
        <w:jc w:val="both"/>
      </w:pPr>
      <w:r>
        <w:rPr/>
        <w:t xml:space="preserve"/>
      </w:r>
    </w:p>
    <w:p>
      <w:pPr>
        <w:jc w:val="both"/>
      </w:pPr>
      <w:r>
        <w:rPr/>
        <w:t xml:space="preserve">3. 提出的方法已经成功应用于2020年高分挑战赛中的SAR船舶检测，并在初赛中排名第一，在决赛中获得第七名。这表明了该方法在实际应用中的有效性和可行性。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潜在偏见及其来源：文章没有明确提到作者的背景和利益关系，这可能导致潜在的偏见。如果作者有与所讨论的主题相关的商业或政治利益，他们可能会倾向于支持某种观点或结果。</w:t>
      </w:r>
    </w:p>
    <w:p>
      <w:pPr>
        <w:jc w:val="both"/>
      </w:pPr>
      <w:r>
        <w:rPr/>
        <w:t xml:space="preserve"/>
      </w:r>
    </w:p>
    <w:p>
      <w:pPr>
        <w:jc w:val="both"/>
      </w:pPr>
      <w:r>
        <w:rPr/>
        <w:t xml:space="preserve">2. 片面报道：文章只介绍了一种基于卷积神经网络（CNN）的目标检测方法，并未提及其他可能存在的方法。这种片面报道可能导致读者对该方法的效果和适用性产生误解。</w:t>
      </w:r>
    </w:p>
    <w:p>
      <w:pPr>
        <w:jc w:val="both"/>
      </w:pPr>
      <w:r>
        <w:rPr/>
        <w:t xml:space="preserve"/>
      </w:r>
    </w:p>
    <w:p>
      <w:pPr>
        <w:jc w:val="both"/>
      </w:pPr>
      <w:r>
        <w:rPr/>
        <w:t xml:space="preserve">3. 无根据的主张：文章声称所提出的方法在多个数据集上取得了令人鼓舞的检测性能，但并未提供具体数据或实验证据来支持这一主张。缺乏实验证据使得读者难以评估该方法是否真正有效。</w:t>
      </w:r>
    </w:p>
    <w:p>
      <w:pPr>
        <w:jc w:val="both"/>
      </w:pPr>
      <w:r>
        <w:rPr/>
        <w:t xml:space="preserve"/>
      </w:r>
    </w:p>
    <w:p>
      <w:pPr>
        <w:jc w:val="both"/>
      </w:pPr>
      <w:r>
        <w:rPr/>
        <w:t xml:space="preserve">4. 缺失的考虑点：文章没有讨论该方法可能存在的局限性或不足之处。例如，它是否对特定类型的船只或场景更敏感？它在复杂环境中是否具有稳定性？这些考虑点对于读者来说是重要的，因为它们可以帮助评估该方法在实际应用中的可行性。</w:t>
      </w:r>
    </w:p>
    <w:p>
      <w:pPr>
        <w:jc w:val="both"/>
      </w:pPr>
      <w:r>
        <w:rPr/>
        <w:t xml:space="preserve"/>
      </w:r>
    </w:p>
    <w:p>
      <w:pPr>
        <w:jc w:val="both"/>
      </w:pPr>
      <w:r>
        <w:rPr/>
        <w:t xml:space="preserve">5. 所提出主张的缺失证据：文章声称该方法在2020年高分挑战赛中取得了第一名和第七名的成绩，但并未提供相关的比赛结果或其他证据来支持这一主张。缺乏证据使得读者难以确定该方法在实际竞争中的表现如何。</w:t>
      </w:r>
    </w:p>
    <w:p>
      <w:pPr>
        <w:jc w:val="both"/>
      </w:pPr>
      <w:r>
        <w:rPr/>
        <w:t xml:space="preserve"/>
      </w:r>
    </w:p>
    <w:p>
      <w:pPr>
        <w:jc w:val="both"/>
      </w:pPr>
      <w:r>
        <w:rPr/>
        <w:t xml:space="preserve">6. 未探索的反驳：文章没有探讨其他学者对于目标检测方法的不同观点或批评。这种未探索可能导致读者对该方法的局限性和争议性产生误解。</w:t>
      </w:r>
    </w:p>
    <w:p>
      <w:pPr>
        <w:jc w:val="both"/>
      </w:pPr>
      <w:r>
        <w:rPr/>
        <w:t xml:space="preserve"/>
      </w:r>
    </w:p>
    <w:p>
      <w:pPr>
        <w:jc w:val="both"/>
      </w:pPr>
      <w:r>
        <w:rPr/>
        <w:t xml:space="preserve">7. 宣传内容：文章过于强调所提出方法的优势和成就，给人一种宣传的感觉。这种宣传性语言可能会影响读者对该方法的客观评估。</w:t>
      </w:r>
    </w:p>
    <w:p>
      <w:pPr>
        <w:jc w:val="both"/>
      </w:pPr>
      <w:r>
        <w:rPr/>
        <w:t xml:space="preserve"/>
      </w:r>
    </w:p>
    <w:p>
      <w:pPr>
        <w:jc w:val="both"/>
      </w:pPr>
      <w:r>
        <w:rPr/>
        <w:t xml:space="preserve">8. 偏袒：文章没有平等地呈现其他可能存在的目标检测方法或研究成果。这种偏袒可能导致读者对该方法的效果和重要性产生误解。</w:t>
      </w:r>
    </w:p>
    <w:p>
      <w:pPr>
        <w:jc w:val="both"/>
      </w:pPr>
      <w:r>
        <w:rPr/>
        <w:t xml:space="preserve"/>
      </w:r>
    </w:p>
    <w:p>
      <w:pPr>
        <w:jc w:val="both"/>
      </w:pPr>
      <w:r>
        <w:rPr/>
        <w:t xml:space="preserve">9. 是否注意到可能的风险：文章没有明确讨论使用高分辨率合成孔径雷达（HR SAR）图像进行船只目标检测可能存在的隐私和安全风险。这是一个重要问题，需要在讨论中加以考虑。</w:t>
      </w:r>
    </w:p>
    <w:p>
      <w:pPr>
        <w:jc w:val="both"/>
      </w:pPr>
      <w:r>
        <w:rPr/>
        <w:t xml:space="preserve"/>
      </w:r>
    </w:p>
    <w:p>
      <w:pPr>
        <w:jc w:val="both"/>
      </w:pPr>
      <w:r>
        <w:rPr/>
        <w:t xml:space="preserve">总体而言，上述文章存在潜在的偏见、片面报道、无根据的主张、缺失的考虑点和证据，未探索的反驳以及宣传内容等问题。读者在阅读和评估该文章时应保持批判思维，并寻找更多相关研究来进行比较和验证。</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其他可能存在的目标检测方法
</w:t>
      </w:r>
    </w:p>
    <w:p>
      <w:pPr>
        <w:spacing w:after="0"/>
        <w:numPr>
          <w:ilvl w:val="0"/>
          <w:numId w:val="2"/>
        </w:numPr>
      </w:pPr>
      <w:r>
        <w:rPr/>
        <w:t xml:space="preserve">具体数据或实验证据支持
</w:t>
      </w:r>
    </w:p>
    <w:p>
      <w:pPr>
        <w:spacing w:after="0"/>
        <w:numPr>
          <w:ilvl w:val="0"/>
          <w:numId w:val="2"/>
        </w:numPr>
      </w:pPr>
      <w:r>
        <w:rPr/>
        <w:t xml:space="preserve">方法的局限性或不足之处
</w:t>
      </w:r>
    </w:p>
    <w:p>
      <w:pPr>
        <w:spacing w:after="0"/>
        <w:numPr>
          <w:ilvl w:val="0"/>
          <w:numId w:val="2"/>
        </w:numPr>
      </w:pPr>
      <w:r>
        <w:rPr/>
        <w:t xml:space="preserve">第一名和第七名的比赛结果或其他证据
</w:t>
      </w:r>
    </w:p>
    <w:p>
      <w:pPr>
        <w:numPr>
          <w:ilvl w:val="0"/>
          <w:numId w:val="2"/>
        </w:numPr>
      </w:pPr>
      <w:r>
        <w:rPr/>
        <w:t xml:space="preserve">其他学者对于目标检测方法的观点或批评</w:t>
      </w:r>
    </w:p>
    <w:p>
      <w:pPr>
        <w:pStyle w:val="Heading1"/>
      </w:pPr>
      <w:bookmarkStart w:id="6" w:name="_Toc6"/>
      <w:r>
        <w:t>Report location:</w:t>
      </w:r>
      <w:bookmarkEnd w:id="6"/>
    </w:p>
    <w:p>
      <w:hyperlink r:id="rId8" w:history="1">
        <w:r>
          <w:rPr>
            <w:color w:val="2980b9"/>
            <w:u w:val="single"/>
          </w:rPr>
          <w:t xml:space="preserve">https://www.fullpicture.app/item/54a05d6ed91712266d636d6695ad86e9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F79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496207" TargetMode="External"/><Relationship Id="rId8" Type="http://schemas.openxmlformats.org/officeDocument/2006/relationships/hyperlink" Target="https://www.fullpicture.app/item/54a05d6ed91712266d636d6695ad86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2023-12-20T18:37:06+01:00</dcterms:created>
  <dcterms:modified xsi:type="dcterms:W3CDTF">2023-12-20T18:37:06+01:00</dcterms:modified>
</cp:coreProperties>
</file>

<file path=docProps/custom.xml><?xml version="1.0" encoding="utf-8"?>
<Properties xmlns="http://schemas.openxmlformats.org/officeDocument/2006/custom-properties" xmlns:vt="http://schemas.openxmlformats.org/officeDocument/2006/docPropsVTypes"/>
</file>