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智慧内师</w:t>
      </w:r>
      <w:br/>
      <w:hyperlink r:id="rId7" w:history="1">
        <w:r>
          <w:rPr>
            <w:color w:val="2980b9"/>
            <w:u w:val="single"/>
          </w:rPr>
          <w:t xml:space="preserve">https://tpass.njtc.edu.cn/frontend/center_portal_njtc/home/index.html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2023年四川省哲学社会科学规划项目和其他几个主题的申请工作通知。</w:t>
      </w:r>
    </w:p>
    <w:p>
      <w:pPr>
        <w:jc w:val="both"/>
      </w:pPr>
      <w:r>
        <w:rPr/>
        <w:t xml:space="preserve">2. 2023年国家社科基金不受欢迎研究项目的特殊申请工作通知。</w:t>
      </w:r>
    </w:p>
    <w:p>
      <w:pPr>
        <w:jc w:val="both"/>
      </w:pPr>
      <w:r>
        <w:rPr/>
        <w:t xml:space="preserve">3. 关于网络安全推广、教育信息技术研究项目等的通知。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根据给出的文章内容，我们可以看出以下几个问题：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明显的偏袒和宣传内容。例如，提到了多个与教育、研究项目相关的通知，但没有提及其他领域或者其他学科的相关信息。这可能是因为作者对教育和研究项目更感兴趣，或者有特定的背景和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片面报道：文章只提到了一些具体的通知和公告，而没有提供更广泛的背景信息或者深入分析。这导致读者无法全面了解相关议题的复杂性和影响。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无根据的主张：文章中提到了一些具体项目和计划，但没有提供任何支持这些项目有效性或者必要性的证据。读者无法判断这些项目是否真正有益于社会发展。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缺失的考虑点：文章只关注了某些特定议题和项目，而忽略了其他重要议题和领域。这种选择性报道可能导致读者对整个社会现象缺乏全面理解。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所提出主张的缺失证据：文章中提到了一些通知和公告，但没有提供任何支持这些通知和公告所述观点或决策的证据。读者无法判断这些决策是否合理和可靠。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未探索的反驳：文章中没有提及任何可能存在的反对意见或批评。这导致读者无法了解不同观点之间的辩论和争议。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没有平等地呈现双方：文章只提供了一方的观点和信息，而没有给出其他相关利益相关者或者对立观点的声音。这种不平等的报道可能导致读者对问题的理解产生偏差。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总体来说，这篇文章存在明显的偏袒、片面报道、无根据主张、缺失考虑点等问题。读者需要谨慎对待其中所呈现的信息，并寻求更全面和客观的报道来进行深入了解。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教育和研究项目的重要性和影响
</w:t>
      </w:r>
    </w:p>
    <w:p>
      <w:pPr>
        <w:spacing w:after="0"/>
        <w:numPr>
          <w:ilvl w:val="0"/>
          <w:numId w:val="2"/>
        </w:numPr>
      </w:pPr>
      <w:r>
        <w:rPr/>
        <w:t xml:space="preserve">其他领域或学科的相关信息
</w:t>
      </w:r>
    </w:p>
    <w:p>
      <w:pPr>
        <w:spacing w:after="0"/>
        <w:numPr>
          <w:ilvl w:val="0"/>
          <w:numId w:val="2"/>
        </w:numPr>
      </w:pPr>
      <w:r>
        <w:rPr/>
        <w:t xml:space="preserve">项目的有效性和必要性的证据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其他重要议题和领域的报道
</w:t>
      </w:r>
    </w:p>
    <w:p>
      <w:pPr>
        <w:spacing w:after="0"/>
        <w:numPr>
          <w:ilvl w:val="0"/>
          <w:numId w:val="2"/>
        </w:numPr>
      </w:pPr>
      <w:r>
        <w:rPr/>
        <w:t xml:space="preserve">通知和公告所述观点或决策的证据
</w:t>
      </w:r>
    </w:p>
    <w:p>
      <w:pPr>
        <w:numPr>
          <w:ilvl w:val="0"/>
          <w:numId w:val="2"/>
        </w:numPr>
      </w:pPr>
      <w:r>
        <w:rPr/>
        <w:t xml:space="preserve">反对意见或批评的存在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https://www.fullpicture.app/item/54846a05baf42e848037a7661c1bde19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B99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pass.njtc.edu.cn/frontend/center_portal_njtc/home/index.html" TargetMode="External"/><Relationship Id="rId8" Type="http://schemas.openxmlformats.org/officeDocument/2006/relationships/hyperlink" Target="https://www.fullpicture.app/item/54846a05baf42e848037a7661c1bde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2023-12-27T20:50:20+01:00</dcterms:created>
  <dcterms:modified xsi:type="dcterms:W3CDTF">2023-12-27T20:50:20+01:00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