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DecentraShop - Zealy Airdrop Phase 2 Article - HackMD</w:t>
      </w:r>
      <w:br/>
      <w:hyperlink r:id="rId7" w:history="1">
        <w:r>
          <w:rPr>
            <w:color w:val="2980b9"/>
            <w:u w:val="single"/>
          </w:rPr>
          <w:t xml:space="preserve">https://hackmd.io/@hAs7cm1uR_e-SM8KVMgDbg/BJv-XwEva</w:t>
        </w:r>
      </w:hyperlink>
    </w:p>
    <w:p>
      <w:pPr>
        <w:pStyle w:val="Heading1"/>
      </w:pPr>
      <w:bookmarkStart w:id="2" w:name="_Toc2"/>
      <w:r>
        <w:t>Article summary:</w:t>
      </w:r>
      <w:bookmarkEnd w:id="2"/>
    </w:p>
    <w:p>
      <w:pPr>
        <w:jc w:val="both"/>
      </w:pPr>
      <w:r>
        <w:rPr/>
        <w:t xml:space="preserve">1. DecentraShop has launched Phase 2 of its Zealy Airdrop Campaign, allowing community members to earn the native token $DXS through completing quests and earning XP.</w:t>
      </w:r>
    </w:p>
    <w:p>
      <w:pPr>
        <w:jc w:val="both"/>
      </w:pPr>
      <w:r>
        <w:rPr/>
        <w:t xml:space="preserve">2. The campaign consists of bi-weekly sprints with daily quests focused on growing the social media audience, onboarding members on Discord, and scaling content creation.</w:t>
      </w:r>
    </w:p>
    <w:p>
      <w:pPr>
        <w:jc w:val="both"/>
      </w:pPr>
      <w:r>
        <w:rPr/>
        <w:t xml:space="preserve">3. The top 350 contenders on the leaderboard will receive an allocation of $DXS, which can be used for the DecentraShop loyalty program and governance purposes.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"DecentraShop - Zealy Airdrop Phase 2" provides information about the ongoing Zealy Airdrop Campaign by DecentraShop. While the article presents some details about the campaign, it lacks critical analysis and contains promotional content.</w:t>
      </w:r>
    </w:p>
    <w:p>
      <w:pPr>
        <w:jc w:val="both"/>
      </w:pPr>
      <w:r>
        <w:rPr/>
        <w:t xml:space="preserve"/>
      </w:r>
    </w:p>
    <w:p>
      <w:pPr>
        <w:jc w:val="both"/>
      </w:pPr>
      <w:r>
        <w:rPr/>
        <w:t xml:space="preserve">One potential bias in the article is its focus on promoting the Zealy Airdrop Campaign and DecentraShop's success. The author repeatedly emphasizes the rewards and benefits of participating in the campaign, without providing a balanced view or discussing any potential risks or drawbacks. This one-sided reporting suggests that the article may be more of a promotional piece rather than an objective analysis.</w:t>
      </w:r>
    </w:p>
    <w:p>
      <w:pPr>
        <w:jc w:val="both"/>
      </w:pPr>
      <w:r>
        <w:rPr/>
        <w:t xml:space="preserve"/>
      </w:r>
    </w:p>
    <w:p>
      <w:pPr>
        <w:jc w:val="both"/>
      </w:pPr>
      <w:r>
        <w:rPr/>
        <w:t xml:space="preserve">Additionally, the article lacks evidence to support some of its claims. For example, it states that Phase 1 of the campaign was a success without providing any data or metrics to support this claim. Similarly, it mentions that the most active members on Discord will have opportunities to earn additional XP but does not provide any examples or details about these activities.</w:t>
      </w:r>
    </w:p>
    <w:p>
      <w:pPr>
        <w:jc w:val="both"/>
      </w:pPr>
      <w:r>
        <w:rPr/>
        <w:t xml:space="preserve"/>
      </w:r>
    </w:p>
    <w:p>
      <w:pPr>
        <w:jc w:val="both"/>
      </w:pPr>
      <w:r>
        <w:rPr/>
        <w:t xml:space="preserve">The article also fails to explore counterarguments or address potential concerns. It does not discuss any criticisms or challenges that participants may face during the campaign, such as issues with token distribution or market volatility. By omitting these considerations, the article presents a biased and incomplete view of the campaign.</w:t>
      </w:r>
    </w:p>
    <w:p>
      <w:pPr>
        <w:jc w:val="both"/>
      </w:pPr>
      <w:r>
        <w:rPr/>
        <w:t xml:space="preserve"/>
      </w:r>
    </w:p>
    <w:p>
      <w:pPr>
        <w:jc w:val="both"/>
      </w:pPr>
      <w:r>
        <w:rPr/>
        <w:t xml:space="preserve">Furthermore, there are missing points of consideration in terms of how the $DXS token will be used for governance and its potential impact on DecentraShop's marketplace. The article briefly mentions these aspects but does not provide any further details or explanations. This lack of information leaves readers with unanswered questions and limits their ability to fully understand and evaluate the project.</w:t>
      </w:r>
    </w:p>
    <w:p>
      <w:pPr>
        <w:jc w:val="both"/>
      </w:pPr>
      <w:r>
        <w:rPr/>
        <w:t xml:space="preserve"/>
      </w:r>
    </w:p>
    <w:p>
      <w:pPr>
        <w:jc w:val="both"/>
      </w:pPr>
      <w:r>
        <w:rPr/>
        <w:t xml:space="preserve">Overall, this article appears to be primarily promotional in nature and lacks critical analysis and balanced reporting. It fails to provide sufficient evidence for its claims, ignores potential risks and counterarguments, and omits important details about how the $DXS token will function within DecentraShop's ecosystem.</w:t>
      </w:r>
    </w:p>
    <w:p>
      <w:pPr>
        <w:pStyle w:val="Heading1"/>
      </w:pPr>
      <w:bookmarkStart w:id="5" w:name="_Toc5"/>
      <w:r>
        <w:t>Topics for further research:</w:t>
      </w:r>
      <w:bookmarkEnd w:id="5"/>
    </w:p>
    <w:p>
      <w:pPr>
        <w:spacing w:after="0"/>
        <w:numPr>
          <w:ilvl w:val="0"/>
          <w:numId w:val="2"/>
        </w:numPr>
      </w:pPr>
      <w:r>
        <w:rPr/>
        <w:t xml:space="preserve">DecentraShop $DXS token governance and use cases
</w:t>
      </w:r>
    </w:p>
    <w:p>
      <w:pPr>
        <w:spacing w:after="0"/>
        <w:numPr>
          <w:ilvl w:val="0"/>
          <w:numId w:val="2"/>
        </w:numPr>
      </w:pPr>
      <w:r>
        <w:rPr/>
        <w:t xml:space="preserve">Potential risks and challenges of participating in Zealy Airdrop Campaign
</w:t>
      </w:r>
    </w:p>
    <w:p>
      <w:pPr>
        <w:spacing w:after="0"/>
        <w:numPr>
          <w:ilvl w:val="0"/>
          <w:numId w:val="2"/>
        </w:numPr>
      </w:pPr>
      <w:r>
        <w:rPr/>
        <w:t xml:space="preserve">Market volatility and its impact on Zealy Airdrop rewards
</w:t>
      </w:r>
    </w:p>
    <w:p>
      <w:pPr>
        <w:spacing w:after="0"/>
        <w:numPr>
          <w:ilvl w:val="0"/>
          <w:numId w:val="2"/>
        </w:numPr>
      </w:pPr>
      <w:r>
        <w:rPr/>
        <w:t xml:space="preserve">Token distribution process for Zealy Airdrop participants
</w:t>
      </w:r>
    </w:p>
    <w:p>
      <w:pPr>
        <w:spacing w:after="0"/>
        <w:numPr>
          <w:ilvl w:val="0"/>
          <w:numId w:val="2"/>
        </w:numPr>
      </w:pPr>
      <w:r>
        <w:rPr/>
        <w:t xml:space="preserve">DecentraShop's marketplace and its integration with $DXS token
</w:t>
      </w:r>
    </w:p>
    <w:p>
      <w:pPr>
        <w:numPr>
          <w:ilvl w:val="0"/>
          <w:numId w:val="2"/>
        </w:numPr>
      </w:pPr>
      <w:r>
        <w:rPr/>
        <w:t xml:space="preserve">Criticisms and concerns about DecentraShop's Zealy Airdrop Campaign</w:t>
      </w:r>
    </w:p>
    <w:p>
      <w:pPr>
        <w:pStyle w:val="Heading1"/>
      </w:pPr>
      <w:bookmarkStart w:id="6" w:name="_Toc6"/>
      <w:r>
        <w:t>Report location:</w:t>
      </w:r>
      <w:bookmarkEnd w:id="6"/>
    </w:p>
    <w:p>
      <w:hyperlink r:id="rId8" w:history="1">
        <w:r>
          <w:rPr>
            <w:color w:val="2980b9"/>
            <w:u w:val="single"/>
          </w:rPr>
          <w:t xml:space="preserve">https://www.fullpicture.app/item/53f302cb79e5b8e264b8cf3c6dc012ce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86D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ckmd.io/@hAs7cm1uR_e-SM8KVMgDbg/BJv-XwEva" TargetMode="External"/><Relationship Id="rId8" Type="http://schemas.openxmlformats.org/officeDocument/2006/relationships/hyperlink" Target="https://www.fullpicture.app/item/53f302cb79e5b8e264b8cf3c6dc012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2024-01-20T07:28:09+01:00</dcterms:created>
  <dcterms:modified xsi:type="dcterms:W3CDTF">2024-01-20T07:28:09+01:00</dcterms:modified>
</cp:coreProperties>
</file>

<file path=docProps/custom.xml><?xml version="1.0" encoding="utf-8"?>
<Properties xmlns="http://schemas.openxmlformats.org/officeDocument/2006/custom-properties" xmlns:vt="http://schemas.openxmlformats.org/officeDocument/2006/docPropsVTypes"/>
</file>