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Importance of pH in Textile Wet Processing Industry - Textile Learner</w:t>
      </w:r>
      <w:br/>
      <w:hyperlink r:id="rId7" w:history="1">
        <w:r>
          <w:rPr>
            <w:color w:val="2980b9"/>
            <w:u w:val="single"/>
          </w:rPr>
          <w:t xml:space="preserve">https://textilelearner.net/ph-in-textile-wet-processing/</w:t>
        </w:r>
      </w:hyperlink>
    </w:p>
    <w:p>
      <w:pPr>
        <w:pStyle w:val="Heading1"/>
      </w:pPr>
      <w:bookmarkStart w:id="2" w:name="_Toc2"/>
      <w:r>
        <w:t>Article summary:</w:t>
      </w:r>
      <w:bookmarkEnd w:id="2"/>
    </w:p>
    <w:p>
      <w:pPr>
        <w:jc w:val="both"/>
      </w:pPr>
      <w:r>
        <w:rPr/>
        <w:t xml:space="preserve">1. pH is a measure of the acidic or alkaline condition of water and plays a crucial role in textile wet processing.</w:t>
      </w:r>
    </w:p>
    <w:p>
      <w:pPr>
        <w:jc w:val="both"/>
      </w:pPr>
      <w:r>
        <w:rPr/>
        <w:t xml:space="preserve">2. pH control is important in various steps of textile wet processing, including pre-treatment, dyeing, printing, and finishing.</w:t>
      </w:r>
    </w:p>
    <w:p>
      <w:pPr>
        <w:jc w:val="both"/>
      </w:pPr>
      <w:r>
        <w:rPr/>
        <w:t xml:space="preserve">3. The pH value affects the rate of dyeing, the stability of dyes and fibers, and the formation of bonds between dyes and different types of fibers.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"Importance of pH in Textile Wet Processing Industry" provides an overview of the significance of pH in various stages of textile wet processing. While the article offers some valuable information, there are several areas where it lacks depth and fails to provide a balanced perspective.</w:t>
      </w:r>
    </w:p>
    <w:p>
      <w:pPr>
        <w:jc w:val="both"/>
      </w:pPr>
      <w:r>
        <w:rPr/>
        <w:t xml:space="preserve"/>
      </w:r>
    </w:p>
    <w:p>
      <w:pPr>
        <w:jc w:val="both"/>
      </w:pPr>
      <w:r>
        <w:rPr/>
        <w:t xml:space="preserve">One potential bias in the article is its focus on the importance of pH without adequately discussing other factors that influence textile wet processing. The author mentions that controlling pH is crucial in pre-treatment, dyeing, printing, and finishing processes but does not explore the role of other variables such as temperature, time, and chemical concentrations. This one-sided reporting limits the reader's understanding of the complexity of textile wet processing.</w:t>
      </w:r>
    </w:p>
    <w:p>
      <w:pPr>
        <w:jc w:val="both"/>
      </w:pPr>
      <w:r>
        <w:rPr/>
        <w:t xml:space="preserve"/>
      </w:r>
    </w:p>
    <w:p>
      <w:pPr>
        <w:jc w:val="both"/>
      </w:pPr>
      <w:r>
        <w:rPr/>
        <w:t xml:space="preserve">Furthermore, the article makes unsupported claims about the effect of pH on dye uptake for different types of fibers. It states that basic dyes have increased uptake on polyacrylonitrile fibers with higher pH levels but fails to provide evidence or references to support this claim. Similarly, it suggests that acid dyes form hydrogen bonds at low pH levels but does not explain why or provide any scientific evidence for this assertion.</w:t>
      </w:r>
    </w:p>
    <w:p>
      <w:pPr>
        <w:jc w:val="both"/>
      </w:pPr>
      <w:r>
        <w:rPr/>
        <w:t xml:space="preserve"/>
      </w:r>
    </w:p>
    <w:p>
      <w:pPr>
        <w:jc w:val="both"/>
      </w:pPr>
      <w:r>
        <w:rPr/>
        <w:t xml:space="preserve">The article also lacks exploration of counterarguments or alternative perspectives. For example, it briefly mentions that wool can only be dyed at low pH levels due to potential damage at high pHs but does not elaborate on why this is the case or discuss any potential drawbacks or challenges associated with low pH dyeing processes.</w:t>
      </w:r>
    </w:p>
    <w:p>
      <w:pPr>
        <w:jc w:val="both"/>
      </w:pPr>
      <w:r>
        <w:rPr/>
        <w:t xml:space="preserve"/>
      </w:r>
    </w:p>
    <w:p>
      <w:pPr>
        <w:jc w:val="both"/>
      </w:pPr>
      <w:r>
        <w:rPr/>
        <w:t xml:space="preserve">Additionally, there are instances where promotional content is present in the article. The author includes links to other articles on their website without providing a clear rationale for their inclusion or indicating if they are affiliated with those resources. This raises questions about potential biases and conflicts of interest.</w:t>
      </w:r>
    </w:p>
    <w:p>
      <w:pPr>
        <w:jc w:val="both"/>
      </w:pPr>
      <w:r>
        <w:rPr/>
        <w:t xml:space="preserve"/>
      </w:r>
    </w:p>
    <w:p>
      <w:pPr>
        <w:jc w:val="both"/>
      </w:pPr>
      <w:r>
        <w:rPr/>
        <w:t xml:space="preserve">Moreover, while the article briefly mentions environmental significance and standards for pH in water supplies and wastewater treatment plants, it does not delve into potential risks or negative impacts associated with improper pH control in textile wet processing. This omission leaves out important considerations related to environmental sustainability and the potential harm that unregulated pH levels can cause.</w:t>
      </w:r>
    </w:p>
    <w:p>
      <w:pPr>
        <w:jc w:val="both"/>
      </w:pPr>
      <w:r>
        <w:rPr/>
        <w:t xml:space="preserve"/>
      </w:r>
    </w:p>
    <w:p>
      <w:pPr>
        <w:jc w:val="both"/>
      </w:pPr>
      <w:r>
        <w:rPr/>
        <w:t xml:space="preserve">In terms of presentation, the article lacks a clear structure and organization. The information is presented in a fragmented manner, making it difficult for readers to follow the main points or understand the logical flow of the content.</w:t>
      </w:r>
    </w:p>
    <w:p>
      <w:pPr>
        <w:jc w:val="both"/>
      </w:pPr>
      <w:r>
        <w:rPr/>
        <w:t xml:space="preserve"/>
      </w:r>
    </w:p>
    <w:p>
      <w:pPr>
        <w:jc w:val="both"/>
      </w:pPr>
      <w:r>
        <w:rPr/>
        <w:t xml:space="preserve">Overall, while the article provides some basic information about the importance of pH in textile wet processing, it falls short in terms of depth, balance, evidence-based claims, and consideration of alternative perspectives. It would benefit from a more comprehensive analysis that explores other variables involved in textile wet processing and provides a more nuanced understanding of pH's role in this industry.</w:t>
      </w:r>
    </w:p>
    <w:p>
      <w:pPr>
        <w:pStyle w:val="Heading1"/>
      </w:pPr>
      <w:bookmarkStart w:id="5" w:name="_Toc5"/>
      <w:r>
        <w:t>Topics for further research:</w:t>
      </w:r>
      <w:bookmarkEnd w:id="5"/>
    </w:p>
    <w:p>
      <w:pPr>
        <w:spacing w:after="0"/>
        <w:numPr>
          <w:ilvl w:val="0"/>
          <w:numId w:val="2"/>
        </w:numPr>
      </w:pPr>
      <w:r>
        <w:rPr/>
        <w:t xml:space="preserve">Factors influencing textile wet processing other than pH
</w:t>
      </w:r>
    </w:p>
    <w:p>
      <w:pPr>
        <w:spacing w:after="0"/>
        <w:numPr>
          <w:ilvl w:val="0"/>
          <w:numId w:val="2"/>
        </w:numPr>
      </w:pPr>
      <w:r>
        <w:rPr/>
        <w:t xml:space="preserve">Role of temperature in textile wet processing
</w:t>
      </w:r>
    </w:p>
    <w:p>
      <w:pPr>
        <w:spacing w:after="0"/>
        <w:numPr>
          <w:ilvl w:val="0"/>
          <w:numId w:val="2"/>
        </w:numPr>
      </w:pPr>
      <w:r>
        <w:rPr/>
        <w:t xml:space="preserve">Importance of time in textile wet processing
</w:t>
      </w:r>
    </w:p>
    <w:p>
      <w:pPr>
        <w:spacing w:after="0"/>
        <w:numPr>
          <w:ilvl w:val="0"/>
          <w:numId w:val="2"/>
        </w:numPr>
      </w:pPr>
      <w:r>
        <w:rPr/>
        <w:t xml:space="preserve">Impact of chemical concentrations on textile wet processing
</w:t>
      </w:r>
    </w:p>
    <w:p>
      <w:pPr>
        <w:spacing w:after="0"/>
        <w:numPr>
          <w:ilvl w:val="0"/>
          <w:numId w:val="2"/>
        </w:numPr>
      </w:pPr>
      <w:r>
        <w:rPr/>
        <w:t xml:space="preserve">Dye uptake in different types of fibers and pH levels
</w:t>
      </w:r>
    </w:p>
    <w:p>
      <w:pPr>
        <w:numPr>
          <w:ilvl w:val="0"/>
          <w:numId w:val="2"/>
        </w:numPr>
      </w:pPr>
      <w:r>
        <w:rPr/>
        <w:t xml:space="preserve">Potential drawbacks and challenges of low pH dyeing processes</w:t>
      </w:r>
    </w:p>
    <w:p>
      <w:pPr>
        <w:pStyle w:val="Heading1"/>
      </w:pPr>
      <w:bookmarkStart w:id="6" w:name="_Toc6"/>
      <w:r>
        <w:t>Report location:</w:t>
      </w:r>
      <w:bookmarkEnd w:id="6"/>
    </w:p>
    <w:p>
      <w:hyperlink r:id="rId8" w:history="1">
        <w:r>
          <w:rPr>
            <w:color w:val="2980b9"/>
            <w:u w:val="single"/>
          </w:rPr>
          <w:t xml:space="preserve">https://www.fullpicture.app/item/524f796a73775903f12bf435800cf5b9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DED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xtilelearner.net/ph-in-textile-wet-processing/" TargetMode="External"/><Relationship Id="rId8" Type="http://schemas.openxmlformats.org/officeDocument/2006/relationships/hyperlink" Target="https://www.fullpicture.app/item/524f796a73775903f12bf435800cf5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2023-12-17T03:47:05+01:00</dcterms:created>
  <dcterms:modified xsi:type="dcterms:W3CDTF">2023-12-17T03:47:05+01:00</dcterms:modified>
</cp:coreProperties>
</file>

<file path=docProps/custom.xml><?xml version="1.0" encoding="utf-8"?>
<Properties xmlns="http://schemas.openxmlformats.org/officeDocument/2006/custom-properties" xmlns:vt="http://schemas.openxmlformats.org/officeDocument/2006/docPropsVTypes"/>
</file>