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PUMA-mediated intestinal epithelial apoptosis contributes to ulcerative colitis in humans and mice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https://pubmed.ncbi.nlm.nih.gov/21490394/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PUMA介导的肠上皮细胞凋亡是溃疡性结肠炎的一个重要因素。</w:t>
      </w:r>
    </w:p>
    <w:p>
      <w:pPr>
        <w:jc w:val="both"/>
      </w:pPr>
      <w:r>
        <w:rPr/>
        <w:t xml:space="preserve">2. 该研究在人和小鼠中发现了PUMA在溃疡性结肠炎中的作用。</w:t>
      </w:r>
    </w:p>
    <w:p>
      <w:pPr>
        <w:jc w:val="both"/>
      </w:pPr>
      <w:r>
        <w:rPr/>
        <w:t xml:space="preserve">3. 这项研究为治疗溃疡性结肠炎提供了新的治疗策略。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作为一篇研究性文章，本文提供了关于PUMA介导的肠上皮细胞凋亡对溃疡性结肠炎的贡献的新见解。然而，在对该文章进行批判性分析时，我们发现以下问题：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潜在偏见及其来源：本文中未提及作者们可能存在的潜在偏见或利益冲突。此外，该研究是否受到资助也没有明确说明。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片面报道：本文只关注了PUMA介导的肠上皮细胞凋亡与溃疡性结肠炎之间的关系，但并未探讨其他因素对该疾病的影响。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无根据的主张：尽管作者声称他们已经证明了PUMA介导的肠上皮细胞凋亡是溃疡性结肠炎发生和发展的重要因素，但他们并没有提供足够的证据来支持这一主张。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缺失的考虑点：本文未考虑其他可能影响PUMA表达和功能的因素，如环境因素、遗传变异等。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所提出主张缺失证据：尽管作者声称他们已经证明了PUMA介导的肠上皮细胞凋亡是溃疡性结肠炎发生和发展的重要因素，但他们并没有提供足够充分、可靠、具有代表性和统计学意义等方面证据来支持这一主张。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未探索反驳：本文未探讨其他学者对该主张所提出反驳或不同观点，并且也没有进行进一步实验以验证其结果。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宣传内容：本文中使用了大量宣传语言来强调其结果和意义，而非客观地呈现数据和事实。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偏袒：本文中似乎存在对某些结果或观点进行偏袒或过度强调等情况。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是否注意到可能风险：本文中未探讨该项研究可能带来的风险或潜在危害，并且也没有提供任何相关建议或预防措施等信息。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平等呈现双方：本文中仅呈现了作者自己所得出结论，并未平等地呈现其他学者或机构对该问题所持有不同观点。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Failure to explore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Use of promotional language
</w:t>
      </w:r>
    </w:p>
    <w:p>
      <w:pPr>
        <w:spacing w:after="0"/>
        <w:numPr>
          <w:ilvl w:val="0"/>
          <w:numId w:val="2"/>
        </w:numPr>
      </w:pPr>
      <w:r>
        <w:rPr/>
        <w:t xml:space="preserve">Bias towards certain results or viewpoints
</w:t>
      </w:r>
    </w:p>
    <w:p>
      <w:pPr>
        <w:spacing w:after="0"/>
        <w:numPr>
          <w:ilvl w:val="0"/>
          <w:numId w:val="2"/>
        </w:numPr>
      </w:pPr>
      <w:r>
        <w:rPr/>
        <w:t xml:space="preserve">Failure to acknowledge potential risks
1</w:t>
      </w:r>
    </w:p>
    <w:p>
      <w:pPr>
        <w:numPr>
          <w:ilvl w:val="0"/>
          <w:numId w:val="2"/>
        </w:numPr>
      </w:pPr>
      <w:r>
        <w:rPr/>
        <w:t xml:space="preserve">Failure to present both sides equally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https://www.fullpicture.app/item/520a9de3377d053b5c8c8ebbdc1d5eb5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753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1490394/" TargetMode="External"/><Relationship Id="rId8" Type="http://schemas.openxmlformats.org/officeDocument/2006/relationships/hyperlink" Target="https://www.fullpicture.app/item/520a9de3377d053b5c8c8ebbdc1d5e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2023-12-05T11:58:29+01:00</dcterms:created>
  <dcterms:modified xsi:type="dcterms:W3CDTF">2023-12-05T11:58:29+01:00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