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Values, Plagiarism, and Fairness: When Plagiarism Gets in the Way of Learning: Ethics &amp; Behavior: Vol 15, No 3</w:t>
      </w:r>
      <w:br/>
      <w:hyperlink r:id="rId7" w:history="1">
        <w:r>
          <w:rPr>
            <w:color w:val="2980b9"/>
            <w:u w:val="single"/>
          </w:rPr>
          <w:t xml:space="preserve">https://www-tandfonline-com.myaccess.library.utoronto.ca/doi/abs/10.1207/s15327019eb1503_2</w:t>
        </w:r>
      </w:hyperlink>
    </w:p>
    <w:p>
      <w:pPr>
        <w:pStyle w:val="Heading1"/>
      </w:pPr>
      <w:bookmarkStart w:id="2" w:name="_Toc2"/>
      <w:r>
        <w:t>Article summary:</w:t>
      </w:r>
      <w:bookmarkEnd w:id="2"/>
    </w:p>
    <w:p>
      <w:pPr>
        <w:jc w:val="both"/>
      </w:pPr>
      <w:r>
        <w:rPr/>
        <w:t xml:space="preserve">1. The increase in overseas students studying in Western countries has led to a need for academics to reevaluate their practices.</w:t>
      </w:r>
    </w:p>
    <w:p>
      <w:pPr>
        <w:jc w:val="both"/>
      </w:pPr>
      <w:r>
        <w:rPr/>
        <w:t xml:space="preserve">2. Cultural values among overseas students can differ regarding plagiarism, leading to complex and culturally situated influences on plagiarist practices.</w:t>
      </w:r>
    </w:p>
    <w:p>
      <w:pPr>
        <w:jc w:val="both"/>
      </w:pPr>
      <w:r>
        <w:rPr/>
        <w:t xml:space="preserve">3. Educators need to appreciate these differing cultural assumptions to respond ethically to issues of plagiarism among international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"Cultural Values, Plagiarism, and Fairness: When Plagiarism Gets in the Way of Learning" published in Ethics &amp; Behavior journal discusses the issue of plagiarism among overseas students studying in Western countries. The authors argue that cultural differences play a significant role in shaping students' attitudes towards plagiarism and suggest that educators need to understand these differences to respond ethically to issues of plagiarism.</w:t>
      </w:r>
    </w:p>
    <w:p>
      <w:pPr>
        <w:jc w:val="both"/>
      </w:pPr>
      <w:r>
        <w:rPr/>
        <w:t xml:space="preserve"/>
      </w:r>
    </w:p>
    <w:p>
      <w:pPr>
        <w:jc w:val="both"/>
      </w:pPr>
      <w:r>
        <w:rPr/>
        <w:t xml:space="preserve">The article provides valuable insights into the complex issue of plagiarism among international students. The authors use focus-group interviews, questionnaires, and informal discussions to gather data on students' views on plagiarism. They highlight the fact that plagiarist practices are often influenced by cultural factors and suggest that educators need to appreciate these differences if they are to act ethically when responding to issues of plagiarism.</w:t>
      </w:r>
    </w:p>
    <w:p>
      <w:pPr>
        <w:jc w:val="both"/>
      </w:pPr>
      <w:r>
        <w:rPr/>
        <w:t xml:space="preserve"/>
      </w:r>
    </w:p>
    <w:p>
      <w:pPr>
        <w:jc w:val="both"/>
      </w:pPr>
      <w:r>
        <w:rPr/>
        <w:t xml:space="preserve">However, the article has some potential biases and limitations. Firstly, it focuses only on postgraduate management programs with a high constituency of overseas students. This limits the generalizability of the findings as different disciplines may have different attitudes towards plagiarism. Secondly, the authors do not provide any evidence for their claim that cultural values influence students' attitudes towards plagiarism. While it is plausible that cultural factors play a role, more empirical evidence is needed to support this claim.</w:t>
      </w:r>
    </w:p>
    <w:p>
      <w:pPr>
        <w:jc w:val="both"/>
      </w:pPr>
      <w:r>
        <w:rPr/>
        <w:t xml:space="preserve"/>
      </w:r>
    </w:p>
    <w:p>
      <w:pPr>
        <w:jc w:val="both"/>
      </w:pPr>
      <w:r>
        <w:rPr/>
        <w:t xml:space="preserve">Moreover, the article does not explore counterarguments or alternative explanations for why international students may engage in plagiarist practices. For example, it could be argued that language barriers or lack of understanding about academic conventions may also contribute to plagiarism among international students.</w:t>
      </w:r>
    </w:p>
    <w:p>
      <w:pPr>
        <w:jc w:val="both"/>
      </w:pPr>
      <w:r>
        <w:rPr/>
        <w:t xml:space="preserve"/>
      </w:r>
    </w:p>
    <w:p>
      <w:pPr>
        <w:jc w:val="both"/>
      </w:pPr>
      <w:r>
        <w:rPr/>
        <w:t xml:space="preserve">Additionally, while the article highlights the importance of understanding cultural differences when responding to issues of plagiarism among international students, it does not provide practical solutions for educators on how to address this issue effectively. The authors suggest that educators need to appreciate these differing cultural assumptions but do not provide any specific strategies or interventions for doing so.</w:t>
      </w:r>
    </w:p>
    <w:p>
      <w:pPr>
        <w:jc w:val="both"/>
      </w:pPr>
      <w:r>
        <w:rPr/>
        <w:t xml:space="preserve"/>
      </w:r>
    </w:p>
    <w:p>
      <w:pPr>
        <w:jc w:val="both"/>
      </w:pPr>
      <w:r>
        <w:rPr/>
        <w:t xml:space="preserve">In conclusion, while "Cultural Values, Plagiarism, and Fairness: When Plagiarism Gets in the Way of Learning" provides valuable insights into the issue of plagiarism among international students, it has some potential biases and limitations. The article would benefit from more empirical evidence to support its claims and a more comprehensive exploration of alternative explanations for why international students may engage in plagiarist practices. Additionally, the authors could provide practical solutions for educators on how to address this issue effectively.</w:t>
      </w:r>
    </w:p>
    <w:p>
      <w:pPr>
        <w:pStyle w:val="Heading1"/>
      </w:pPr>
      <w:bookmarkStart w:id="5" w:name="_Toc5"/>
      <w:r>
        <w:t>Topics for further research:</w:t>
      </w:r>
      <w:bookmarkEnd w:id="5"/>
    </w:p>
    <w:p>
      <w:pPr>
        <w:spacing w:after="0"/>
        <w:numPr>
          <w:ilvl w:val="0"/>
          <w:numId w:val="2"/>
        </w:numPr>
      </w:pPr>
      <w:r>
        <w:rPr/>
        <w:t xml:space="preserve">Strategies for addressing plagiarism among international students
</w:t>
      </w:r>
    </w:p>
    <w:p>
      <w:pPr>
        <w:spacing w:after="0"/>
        <w:numPr>
          <w:ilvl w:val="0"/>
          <w:numId w:val="2"/>
        </w:numPr>
      </w:pPr>
      <w:r>
        <w:rPr/>
        <w:t xml:space="preserve">Language barriers and plagiarism among international students
</w:t>
      </w:r>
    </w:p>
    <w:p>
      <w:pPr>
        <w:spacing w:after="0"/>
        <w:numPr>
          <w:ilvl w:val="0"/>
          <w:numId w:val="2"/>
        </w:numPr>
      </w:pPr>
      <w:r>
        <w:rPr/>
        <w:t xml:space="preserve">Academic conventions and plagiarism among international students
</w:t>
      </w:r>
    </w:p>
    <w:p>
      <w:pPr>
        <w:spacing w:after="0"/>
        <w:numPr>
          <w:ilvl w:val="0"/>
          <w:numId w:val="2"/>
        </w:numPr>
      </w:pPr>
      <w:r>
        <w:rPr/>
        <w:t xml:space="preserve">Cross-cultural communication in education
</w:t>
      </w:r>
    </w:p>
    <w:p>
      <w:pPr>
        <w:spacing w:after="0"/>
        <w:numPr>
          <w:ilvl w:val="0"/>
          <w:numId w:val="2"/>
        </w:numPr>
      </w:pPr>
      <w:r>
        <w:rPr/>
        <w:t xml:space="preserve">Ethical considerations in responding to plagiarism among international students
</w:t>
      </w:r>
    </w:p>
    <w:p>
      <w:pPr>
        <w:numPr>
          <w:ilvl w:val="0"/>
          <w:numId w:val="2"/>
        </w:numPr>
      </w:pPr>
      <w:r>
        <w:rPr/>
        <w:t xml:space="preserve">Cultural differences in academic integrity</w:t>
      </w:r>
    </w:p>
    <w:p>
      <w:pPr>
        <w:pStyle w:val="Heading1"/>
      </w:pPr>
      <w:bookmarkStart w:id="6" w:name="_Toc6"/>
      <w:r>
        <w:t>Report location:</w:t>
      </w:r>
      <w:bookmarkEnd w:id="6"/>
    </w:p>
    <w:p>
      <w:hyperlink r:id="rId8" w:history="1">
        <w:r>
          <w:rPr>
            <w:color w:val="2980b9"/>
            <w:u w:val="single"/>
          </w:rPr>
          <w:t xml:space="preserve">https://www.fullpicture.app/item/5200f90b5d28ab828b29151302d45ca3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14C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myaccess.library.utoronto.ca/doi/abs/10.1207/s15327019eb1503_2" TargetMode="External"/><Relationship Id="rId8" Type="http://schemas.openxmlformats.org/officeDocument/2006/relationships/hyperlink" Target="https://www.fullpicture.app/item/5200f90b5d28ab828b29151302d45c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2024-02-03T17:20:45+01:00</dcterms:created>
  <dcterms:modified xsi:type="dcterms:W3CDTF">2024-02-03T17:20:45+01:00</dcterms:modified>
</cp:coreProperties>
</file>

<file path=docProps/custom.xml><?xml version="1.0" encoding="utf-8"?>
<Properties xmlns="http://schemas.openxmlformats.org/officeDocument/2006/custom-properties" xmlns:vt="http://schemas.openxmlformats.org/officeDocument/2006/docPropsVTypes"/>
</file>