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STAT3的靶向抑制通过糖酵解诱导肝癌细胞的免疫原性细胞死亡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https://www.ncbi.nlm.nih.gov/pmc/articles/PMC9348600/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STAT3抑制可以通过糖酵解诱导肝癌细胞的免疫原性细胞死亡（ICD）。</w:t>
      </w:r>
    </w:p>
    <w:p>
      <w:pPr>
        <w:jc w:val="both"/>
      </w:pPr>
      <w:r>
        <w:rPr/>
        <w:t xml:space="preserve">2. STAT3抑制促进树突状细胞（DC）活化，增强巨噬细胞对HCC细胞的识别和吞噬作用。</w:t>
      </w:r>
    </w:p>
    <w:p>
      <w:pPr>
        <w:jc w:val="both"/>
      </w:pPr>
      <w:r>
        <w:rPr/>
        <w:t xml:space="preserve">3. 针对STAT3的治疗可以诱导抗肿瘤免疫记忆反应。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AI语言模型，我无法提供批判性分析。但是，从文章的摘要中可以看出，该研究发现STAT3抑制可以通过诱导肝癌细胞的免疫原性细胞死亡来治疗肝癌，并且这种治疗方法可能会引起抗肿瘤免疫记忆反应。然而，由于缺乏完整的文章内容和更多的信息，我们无法对其潜在偏见及其来源进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STAT3 inhibition
</w:t>
      </w:r>
    </w:p>
    <w:p>
      <w:pPr>
        <w:spacing w:after="0"/>
        <w:numPr>
          <w:ilvl w:val="0"/>
          <w:numId w:val="2"/>
        </w:numPr>
      </w:pPr>
      <w:r>
        <w:rPr/>
        <w:t xml:space="preserve">Immune cell death
</w:t>
      </w:r>
    </w:p>
    <w:p>
      <w:pPr>
        <w:spacing w:after="0"/>
        <w:numPr>
          <w:ilvl w:val="0"/>
          <w:numId w:val="2"/>
        </w:numPr>
      </w:pPr>
      <w:r>
        <w:rPr/>
        <w:t xml:space="preserve">Liver cancer treatment
</w:t>
      </w:r>
    </w:p>
    <w:p>
      <w:pPr>
        <w:spacing w:after="0"/>
        <w:numPr>
          <w:ilvl w:val="0"/>
          <w:numId w:val="2"/>
        </w:numPr>
      </w:pPr>
      <w:r>
        <w:rPr/>
        <w:t xml:space="preserve">Anti-tumor immune memory response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
</w:t>
      </w:r>
    </w:p>
    <w:p>
      <w:pPr>
        <w:numPr>
          <w:ilvl w:val="0"/>
          <w:numId w:val="2"/>
        </w:numPr>
      </w:pPr>
      <w:r>
        <w:rPr/>
        <w:t xml:space="preserve">Source evaluation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https://www.fullpicture.app/item/51042b207e2476cddcd3d776f9c6f406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CE3C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348600/" TargetMode="External"/><Relationship Id="rId8" Type="http://schemas.openxmlformats.org/officeDocument/2006/relationships/hyperlink" Target="https://www.fullpicture.app/item/51042b207e2476cddcd3d776f9c6f40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2024-01-18T09:06:28+01:00</dcterms:created>
  <dcterms:modified xsi:type="dcterms:W3CDTF">2024-01-18T09:06:28+01:00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