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this time different? How digitalization influences job creation and destruction - ScienceDirect</w:t>
      </w:r>
      <w:br/>
      <w:hyperlink r:id="rId7" w:history="1">
        <w:r>
          <w:rPr>
            <w:color w:val="2980b9"/>
            <w:u w:val="single"/>
          </w:rPr>
          <w:t xml:space="preserve">https://www.sciencedirect.com/science/article/abs/pii/S0048733319300733</w:t>
        </w:r>
      </w:hyperlink>
    </w:p>
    <w:p>
      <w:pPr>
        <w:pStyle w:val="Heading1"/>
      </w:pPr>
      <w:bookmarkStart w:id="2" w:name="_Toc2"/>
      <w:r>
        <w:t>Article summary:</w:t>
      </w:r>
      <w:bookmarkEnd w:id="2"/>
    </w:p>
    <w:p>
      <w:pPr>
        <w:jc w:val="both"/>
      </w:pPr>
      <w:r>
        <w:rPr/>
        <w:t xml:space="preserve">1. Innovation, including digitalization, is a key driver of productivity, economic growth, and job creation. However, there is debate about whether digitalization will lead to mass unemployment due to the potential for machines to replace human tasks.</w:t>
      </w:r>
    </w:p>
    <w:p>
      <w:pPr>
        <w:jc w:val="both"/>
      </w:pPr>
      <w:r>
        <w:rPr/>
        <w:t xml:space="preserve"/>
      </w:r>
    </w:p>
    <w:p>
      <w:pPr>
        <w:jc w:val="both"/>
      </w:pPr>
      <w:r>
        <w:rPr/>
        <w:t xml:space="preserve">2. Digitalization has the potential to create and destroy jobs with different skill requirements. Investment in digitalization is associated with increased employment of high-skilled labor while low- and medium-skilled labor tends to decline or remain unaffected. Machine-based digital technologies are responsible for significant employment effects.</w:t>
      </w:r>
    </w:p>
    <w:p>
      <w:pPr>
        <w:jc w:val="both"/>
      </w:pPr>
      <w:r>
        <w:rPr/>
        <w:t xml:space="preserve"/>
      </w:r>
    </w:p>
    <w:p>
      <w:pPr>
        <w:jc w:val="both"/>
      </w:pPr>
      <w:r>
        <w:rPr/>
        <w:t xml:space="preserve">3. This study contributes to the literature on the impact of innovation on employment growth by providing more fine-grained analyses of specific technological developments in a systematic way. The findings run counter to overly negative predictions about the impact of digitalization on job destruction and creation.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该文章提出了数字化对就业创造和破坏的影响，并探讨了数字化是否会导致大规模失业。然而，文章存在一些偏见和不足之处。</w:t>
      </w:r>
    </w:p>
    <w:p>
      <w:pPr>
        <w:jc w:val="both"/>
      </w:pPr>
      <w:r>
        <w:rPr/>
        <w:t xml:space="preserve"/>
      </w:r>
    </w:p>
    <w:p>
      <w:pPr>
        <w:jc w:val="both"/>
      </w:pPr>
      <w:r>
        <w:rPr/>
        <w:t xml:space="preserve">首先，文章没有充分考虑数字化可能带来的风险和负面影响。例如，数字化可能导致隐私泄露、数据滥用、社会分化等问题。此外，数字化也可能加剧贫富差距和地区发展不平衡。</w:t>
      </w:r>
    </w:p>
    <w:p>
      <w:pPr>
        <w:jc w:val="both"/>
      </w:pPr>
      <w:r>
        <w:rPr/>
        <w:t xml:space="preserve"/>
      </w:r>
    </w:p>
    <w:p>
      <w:pPr>
        <w:jc w:val="both"/>
      </w:pPr>
      <w:r>
        <w:rPr/>
        <w:t xml:space="preserve">其次，文章过于乐观地认为数字化将创造更多的高技能工作岗位。然而，这种观点忽略了数字鸿沟的存在，即许多人缺乏数字技能和教育，无法适应数字经济的发展。因此，在数字化时代中，需要采取措施来提高人们的数字素养和技能水平。</w:t>
      </w:r>
    </w:p>
    <w:p>
      <w:pPr>
        <w:jc w:val="both"/>
      </w:pPr>
      <w:r>
        <w:rPr/>
        <w:t xml:space="preserve"/>
      </w:r>
    </w:p>
    <w:p>
      <w:pPr>
        <w:jc w:val="both"/>
      </w:pPr>
      <w:r>
        <w:rPr/>
        <w:t xml:space="preserve">此外，文章没有充分考虑机器学习和人工智能等新技术对就业市场的影响。这些技术可能会替代更多的工作岗位，并且在未来几年内可能会迅速发展。</w:t>
      </w:r>
    </w:p>
    <w:p>
      <w:pPr>
        <w:jc w:val="both"/>
      </w:pPr>
      <w:r>
        <w:rPr/>
        <w:t xml:space="preserve"/>
      </w:r>
    </w:p>
    <w:p>
      <w:pPr>
        <w:jc w:val="both"/>
      </w:pPr>
      <w:r>
        <w:rPr/>
        <w:t xml:space="preserve">最后，文章没有平等地呈现双方观点。它过于强调数字化对就业创造的积极影响，并忽略了潜在的负面影响和风险。因此，在评估数字化对就业市场的影响时，需要综合考虑各种因素，并采取相应措施来减轻潜在风险并促进可持续发展。</w:t>
      </w:r>
    </w:p>
    <w:p>
      <w:pPr>
        <w:pStyle w:val="Heading1"/>
      </w:pPr>
      <w:bookmarkStart w:id="5" w:name="_Toc5"/>
      <w:r>
        <w:t>Topics for further research:</w:t>
      </w:r>
      <w:bookmarkEnd w:id="5"/>
    </w:p>
    <w:p>
      <w:pPr>
        <w:spacing w:after="0"/>
        <w:numPr>
          <w:ilvl w:val="0"/>
          <w:numId w:val="2"/>
        </w:numPr>
      </w:pPr>
      <w:r>
        <w:rPr/>
        <w:t xml:space="preserve">Negative impacts of digitization
</w:t>
      </w:r>
    </w:p>
    <w:p>
      <w:pPr>
        <w:spacing w:after="0"/>
        <w:numPr>
          <w:ilvl w:val="0"/>
          <w:numId w:val="2"/>
        </w:numPr>
      </w:pPr>
      <w:r>
        <w:rPr/>
        <w:t xml:space="preserve">Digital divide and skill gap
</w:t>
      </w:r>
    </w:p>
    <w:p>
      <w:pPr>
        <w:spacing w:after="0"/>
        <w:numPr>
          <w:ilvl w:val="0"/>
          <w:numId w:val="2"/>
        </w:numPr>
      </w:pPr>
      <w:r>
        <w:rPr/>
        <w:t xml:space="preserve">Impact of machine learning and AI on employment
</w:t>
      </w:r>
    </w:p>
    <w:p>
      <w:pPr>
        <w:spacing w:after="0"/>
        <w:numPr>
          <w:ilvl w:val="0"/>
          <w:numId w:val="2"/>
        </w:numPr>
      </w:pPr>
      <w:r>
        <w:rPr/>
        <w:t xml:space="preserve">Potential risks and challenges of digitization
</w:t>
      </w:r>
    </w:p>
    <w:p>
      <w:pPr>
        <w:spacing w:after="0"/>
        <w:numPr>
          <w:ilvl w:val="0"/>
          <w:numId w:val="2"/>
        </w:numPr>
      </w:pPr>
      <w:r>
        <w:rPr/>
        <w:t xml:space="preserve">Need for comprehensive evaluation of digitization's impact on employment
</w:t>
      </w:r>
    </w:p>
    <w:p>
      <w:pPr>
        <w:numPr>
          <w:ilvl w:val="0"/>
          <w:numId w:val="2"/>
        </w:numPr>
      </w:pPr>
      <w:r>
        <w:rPr/>
        <w:t xml:space="preserve">Measures to mitigate risks and promote sustainable development</w:t>
      </w:r>
    </w:p>
    <w:p>
      <w:pPr>
        <w:pStyle w:val="Heading1"/>
      </w:pPr>
      <w:bookmarkStart w:id="6" w:name="_Toc6"/>
      <w:r>
        <w:t>Report location:</w:t>
      </w:r>
      <w:bookmarkEnd w:id="6"/>
    </w:p>
    <w:p>
      <w:hyperlink r:id="rId8" w:history="1">
        <w:r>
          <w:rPr>
            <w:color w:val="2980b9"/>
            <w:u w:val="single"/>
          </w:rPr>
          <w:t xml:space="preserve">https://www.fullpicture.app/item/50eade4e8f9d5fef974d3c6dfba636b9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76F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8733319300733" TargetMode="External"/><Relationship Id="rId8" Type="http://schemas.openxmlformats.org/officeDocument/2006/relationships/hyperlink" Target="https://www.fullpicture.app/item/50eade4e8f9d5fef974d3c6dfba636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2023-03-13T04:56:35+01:00</dcterms:created>
  <dcterms:modified xsi:type="dcterms:W3CDTF">2023-03-13T04:56:35+01:00</dcterms:modified>
</cp:coreProperties>
</file>

<file path=docProps/custom.xml><?xml version="1.0" encoding="utf-8"?>
<Properties xmlns="http://schemas.openxmlformats.org/officeDocument/2006/custom-properties" xmlns:vt="http://schemas.openxmlformats.org/officeDocument/2006/docPropsVTypes"/>
</file>