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Pollination by sexual deception promotes outcrossing and mate diversity in self-compatible clonal orchids | EndNote Click</w:t>
      </w:r>
      <w:br/>
      <w:hyperlink r:id="rId7" w:history="1">
        <w:r>
          <w:rPr>
            <w:color w:val="2980b9"/>
            <w:u w:val="single"/>
          </w:rPr>
          <w:t xml:space="preserve">https://click.endnote.com/viewer?doi=10.1111%2Fjeb.12673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自交克隆兰花通过性欺骗的授粉方式促进异交和配偶多样性。</w:t>
      </w:r>
    </w:p>
    <w:p>
      <w:pPr>
        <w:jc w:val="both"/>
      </w:pPr>
      <w:r>
        <w:rPr/>
        <w:t xml:space="preserve">2. 雄蕊和花瓣的形态特征使得自交克隆兰花能够模仿异交物种，吸引异交传粉者。</w:t>
      </w:r>
    </w:p>
    <w:p>
      <w:pPr>
        <w:jc w:val="both"/>
      </w:pPr>
      <w:r>
        <w:rPr/>
        <w:t xml:space="preserve">3. 该研究揭示了自交克隆植物如何通过性欺骗来增加遗传多样性，从而提高适应环境的能力。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由于没有提供文章的全文，无法对其进行详细的批判性分析。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history of renewable energy development
</w:t>
      </w:r>
    </w:p>
    <w:p>
      <w:pPr>
        <w:spacing w:after="0"/>
        <w:numPr>
          <w:ilvl w:val="0"/>
          <w:numId w:val="2"/>
        </w:numPr>
      </w:pPr>
      <w:r>
        <w:rPr/>
        <w:t xml:space="preserve">The current state of renewable energy technology
</w:t>
      </w:r>
    </w:p>
    <w:p>
      <w:pPr>
        <w:spacing w:after="0"/>
        <w:numPr>
          <w:ilvl w:val="0"/>
          <w:numId w:val="2"/>
        </w:numPr>
      </w:pPr>
      <w:r>
        <w:rPr/>
        <w:t xml:space="preserve">The economic benefits of renewable energy
</w:t>
      </w:r>
    </w:p>
    <w:p>
      <w:pPr>
        <w:spacing w:after="0"/>
        <w:numPr>
          <w:ilvl w:val="0"/>
          <w:numId w:val="2"/>
        </w:numPr>
      </w:pPr>
      <w:r>
        <w:rPr/>
        <w:t xml:space="preserve">The environmental impact of renewable energy
</w:t>
      </w:r>
    </w:p>
    <w:p>
      <w:pPr>
        <w:spacing w:after="0"/>
        <w:numPr>
          <w:ilvl w:val="0"/>
          <w:numId w:val="2"/>
        </w:numPr>
      </w:pPr>
      <w:r>
        <w:rPr/>
        <w:t xml:space="preserve">The challenges facing renewable energy adoption
</w:t>
      </w:r>
    </w:p>
    <w:p>
      <w:pPr>
        <w:numPr>
          <w:ilvl w:val="0"/>
          <w:numId w:val="2"/>
        </w:numPr>
      </w:pPr>
      <w:r>
        <w:rPr/>
        <w:t xml:space="preserve">The future of renewable energy development and innovation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https://www.fullpicture.app/item/50d3941b56e8b24624ab3ee46c6947b6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CA5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ick.endnote.com/viewer?doi=10.1111%2Fjeb.12673" TargetMode="External"/><Relationship Id="rId8" Type="http://schemas.openxmlformats.org/officeDocument/2006/relationships/hyperlink" Target="https://www.fullpicture.app/item/50d3941b56e8b24624ab3ee46c6947b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2023-12-04T13:10:54+01:00</dcterms:created>
  <dcterms:modified xsi:type="dcterms:W3CDTF">2023-12-04T13:10:54+01:00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