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M2-like, dermal macrophages are maintained via IL-4/CCL24 mediated cooperative interaction with eosinophils in cutaneous leishmaniasis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https://www.ncbi.nlm.nih.gov/pmc/articles/PMC7385908/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在皮肤利什曼病中，M2样皮肤巨噬细胞通过与嗜酸性粒细胞的IL-4/CCL24介导的合作相互作用来维持。</w:t>
      </w:r>
    </w:p>
    <w:p>
      <w:pPr>
        <w:jc w:val="both"/>
      </w:pPr>
      <w:r>
        <w:rPr/>
        <w:t xml:space="preserve">2. 缺乏来自嗜酸性粒细胞的IL-4/IL-13会导致感染小鼠中皮肤巨噬细胞转变为促炎状态，数量减少，并且疾病减轻。</w:t>
      </w:r>
    </w:p>
    <w:p>
      <w:pPr>
        <w:jc w:val="both"/>
      </w:pPr>
      <w:r>
        <w:rPr/>
        <w:t xml:space="preserve">3. IL-4刺激的皮肤巨噬细胞与IL-10共同产生大量CCL24，这有助于增加嗜酸性粒细胞的渗入并与皮肤巨噬细胞的相互作用。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这篇文章的标题是"M2-like, dermal macrophages are maintained via IL-4/CCL24 mediated cooperative interaction with eosinophils in cutaneous leishmaniasis"。根据标题，文章似乎探讨了在皮肤利什曼病中，通过IL-4/CCL24介导的与嗜酸性粒细胞的合作相互作用来维持M2样皮肤巨噬细胞的问题。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由于只有标题提供了关于文章内容的信息，我们无法对其潜在偏见、片面报道、无根据的主张、缺失的考虑点、所提出主张的缺失证据、未探索的反驳、宣传内容等进行详细分析。要对文章进行全面批判性分析，我们需要阅读完整的文章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M2-like dermal macrophages
</w:t>
      </w:r>
    </w:p>
    <w:p>
      <w:pPr>
        <w:spacing w:after="0"/>
        <w:numPr>
          <w:ilvl w:val="0"/>
          <w:numId w:val="2"/>
        </w:numPr>
      </w:pPr>
      <w:r>
        <w:rPr/>
        <w:t xml:space="preserve">IL-4/CCL24 mediated interaction
</w:t>
      </w:r>
    </w:p>
    <w:p>
      <w:pPr>
        <w:spacing w:after="0"/>
        <w:numPr>
          <w:ilvl w:val="0"/>
          <w:numId w:val="2"/>
        </w:numPr>
      </w:pPr>
      <w:r>
        <w:rPr/>
        <w:t xml:space="preserve">Cooperative interaction with eosinophils
</w:t>
      </w:r>
    </w:p>
    <w:p>
      <w:pPr>
        <w:spacing w:after="0"/>
        <w:numPr>
          <w:ilvl w:val="0"/>
          <w:numId w:val="2"/>
        </w:numPr>
      </w:pPr>
      <w:r>
        <w:rPr/>
        <w:t xml:space="preserve">Cutaneous leishmaniasis
</w:t>
      </w:r>
    </w:p>
    <w:p>
      <w:pPr>
        <w:spacing w:after="0"/>
        <w:numPr>
          <w:ilvl w:val="0"/>
          <w:numId w:val="2"/>
        </w:numPr>
      </w:pPr>
      <w:r>
        <w:rPr/>
        <w:t xml:space="preserve">Maintenance of M2-like dermal macrophages
</w:t>
      </w:r>
    </w:p>
    <w:p>
      <w:pPr>
        <w:numPr>
          <w:ilvl w:val="0"/>
          <w:numId w:val="2"/>
        </w:numPr>
      </w:pPr>
      <w:r>
        <w:rPr/>
        <w:t xml:space="preserve">Role of IL-4/CCL24 in cutaneous leishmaniasis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https://www.fullpicture.app/item/507d146ccccfd8ba76da6e10b86b8920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722CB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385908/" TargetMode="External"/><Relationship Id="rId8" Type="http://schemas.openxmlformats.org/officeDocument/2006/relationships/hyperlink" Target="https://www.fullpicture.app/item/507d146ccccfd8ba76da6e10b86b892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2024-07-01T05:56:31+02:00</dcterms:created>
  <dcterms:modified xsi:type="dcterms:W3CDTF">2024-07-01T05:56:31+02:00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