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Rape in War: Challenging the Tradition of Impunity</w:t>
      </w:r>
      <w:br/>
      <w:hyperlink r:id="rId7" w:history="1">
        <w:r>
          <w:rPr>
            <w:color w:val="2980b9"/>
            <w:u w:val="single"/>
          </w:rPr>
          <w:t xml:space="preserve">https://www.hrw.org/legacy/women/docs/rapeinwar.htm</w:t>
        </w:r>
      </w:hyperlink>
    </w:p>
    <w:p>
      <w:pPr>
        <w:pStyle w:val="Heading1"/>
      </w:pPr>
      <w:bookmarkStart w:id="2" w:name="_Toc2"/>
      <w:r>
        <w:t>Article summary:</w:t>
      </w:r>
      <w:bookmarkEnd w:id="2"/>
    </w:p>
    <w:p>
      <w:pPr>
        <w:jc w:val="both"/>
      </w:pPr>
      <w:r>
        <w:rPr/>
        <w:t xml:space="preserve">1. The article discusses the prevalence of rape in war and highlights that it is not limited to a certain era or part of the world.</w:t>
      </w:r>
    </w:p>
    <w:p>
      <w:pPr>
        <w:jc w:val="both"/>
      </w:pPr>
      <w:r>
        <w:rPr/>
        <w:t xml:space="preserve">2. It argues that rape in conflict should be understood as an abuse that targets women for political and strategic reasons, rather than being seen as a private or incidental crime.</w:t>
      </w:r>
    </w:p>
    <w:p>
      <w:pPr>
        <w:jc w:val="both"/>
      </w:pPr>
      <w:r>
        <w:rPr/>
        <w:t xml:space="preserve">3. The article emphasizes that rape serves a strategic function in war and is used as a tool to achieve military objectives, such as driving out non-Serb populations in the former Yugoslavia or punishing civilians perceived to have sympathies with armed insurgents in Peru.</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"Rape in War: Challenging the Tradition of Impunity" by Dorothy Q. Thomas and Regan E. Ralph discusses the issue of rape in war and challenges the tradition of impunity surrounding this crime. While the article brings attention to an important and often overlooked issue, there are several potential biases and limitations that should be considered.</w:t>
      </w:r>
    </w:p>
    <w:p>
      <w:pPr>
        <w:jc w:val="both"/>
      </w:pPr>
      <w:r>
        <w:rPr/>
        <w:t xml:space="preserve"/>
      </w:r>
    </w:p>
    <w:p>
      <w:pPr>
        <w:jc w:val="both"/>
      </w:pPr>
      <w:r>
        <w:rPr/>
        <w:t xml:space="preserve">One potential bias in the article is its focus on women as the primary victims of wartime rape. While it acknowledges that men can also be victims, it emphasizes that women are overwhelmingly targeted. This gendered perspective may overlook or downplay the experiences of male victims, potentially reinforcing stereotypes about gender roles and victimhood.</w:t>
      </w:r>
    </w:p>
    <w:p>
      <w:pPr>
        <w:jc w:val="both"/>
      </w:pPr>
      <w:r>
        <w:rPr/>
        <w:t xml:space="preserve"/>
      </w:r>
    </w:p>
    <w:p>
      <w:pPr>
        <w:jc w:val="both"/>
      </w:pPr>
      <w:r>
        <w:rPr/>
        <w:t xml:space="preserve">Additionally, the article primarily focuses on specific cases of wartime rape, such as those in Bosnia-Herzegovina, Peru, and Burma. While these examples are important for illustrating the severity and prevalence of the issue, they do not provide a comprehensive picture of rape in war globally. The article could benefit from a more nuanced analysis that includes a wider range of cases from different regions and conflicts.</w:t>
      </w:r>
    </w:p>
    <w:p>
      <w:pPr>
        <w:jc w:val="both"/>
      </w:pPr>
      <w:r>
        <w:rPr/>
        <w:t xml:space="preserve"/>
      </w:r>
    </w:p>
    <w:p>
      <w:pPr>
        <w:jc w:val="both"/>
      </w:pPr>
      <w:r>
        <w:rPr/>
        <w:t xml:space="preserve">Furthermore, the article makes claims about the strategic function of rape in war without providing sufficient evidence or exploring counterarguments. It suggests that rape is used as a tool to achieve military objectives or to satisfy attackers' sexual desires. While these may be valid points in some cases, they are presented as generalizations without adequate support.</w:t>
      </w:r>
    </w:p>
    <w:p>
      <w:pPr>
        <w:jc w:val="both"/>
      </w:pPr>
      <w:r>
        <w:rPr/>
        <w:t xml:space="preserve"/>
      </w:r>
    </w:p>
    <w:p>
      <w:pPr>
        <w:jc w:val="both"/>
      </w:pPr>
      <w:r>
        <w:rPr/>
        <w:t xml:space="preserve">The article also lacks discussion on potential risks associated with addressing wartime rape. It does not explore potential challenges or unintended consequences that may arise from efforts to prosecute perpetrators or seek justice for survivors. This omission limits a comprehensive understanding of the complexities surrounding this issue.</w:t>
      </w:r>
    </w:p>
    <w:p>
      <w:pPr>
        <w:jc w:val="both"/>
      </w:pPr>
      <w:r>
        <w:rPr/>
        <w:t xml:space="preserve"/>
      </w:r>
    </w:p>
    <w:p>
      <w:pPr>
        <w:jc w:val="both"/>
      </w:pPr>
      <w:r>
        <w:rPr/>
        <w:t xml:space="preserve">Moreover, while the article highlights efforts to document and address wartime rape, it does not provide a balanced view by discussing any potential limitations or criticisms of these efforts. It would have been beneficial to include perspectives from different stakeholders involved in addressing this issue to present a more well-rounded analysis.</w:t>
      </w:r>
    </w:p>
    <w:p>
      <w:pPr>
        <w:jc w:val="both"/>
      </w:pPr>
      <w:r>
        <w:rPr/>
        <w:t xml:space="preserve"/>
      </w:r>
    </w:p>
    <w:p>
      <w:pPr>
        <w:jc w:val="both"/>
      </w:pPr>
      <w:r>
        <w:rPr/>
        <w:t xml:space="preserve">In terms of promotional content, the article advocates for rape in conflict to be understood as a human rights abuse that targets women for political and strategic reasons. While this is an important perspective, the article does not sufficiently explore alternative viewpoints or potential counterarguments.</w:t>
      </w:r>
    </w:p>
    <w:p>
      <w:pPr>
        <w:jc w:val="both"/>
      </w:pPr>
      <w:r>
        <w:rPr/>
        <w:t xml:space="preserve"/>
      </w:r>
    </w:p>
    <w:p>
      <w:pPr>
        <w:jc w:val="both"/>
      </w:pPr>
      <w:r>
        <w:rPr/>
        <w:t xml:space="preserve">Overall, while the article brings attention to an important issue and challenges the tradition of impunity surrounding wartime rape, it has several limitations and biases that should be taken into consideration. A more comprehensive analysis would require a broader range of cases, exploration of potential risks and challenges, inclusion of different perspectives, and a more balanced presentation of evidence and arguments.</w:t>
      </w:r>
    </w:p>
    <w:p>
      <w:pPr>
        <w:pStyle w:val="Heading1"/>
      </w:pPr>
      <w:bookmarkStart w:id="5" w:name="_Toc5"/>
      <w:r>
        <w:t>Topics for further research:</w:t>
      </w:r>
      <w:bookmarkEnd w:id="5"/>
    </w:p>
    <w:p>
      <w:pPr>
        <w:spacing w:after="0"/>
        <w:numPr>
          <w:ilvl w:val="0"/>
          <w:numId w:val="2"/>
        </w:numPr>
      </w:pPr>
      <w:r>
        <w:rPr/>
        <w:t xml:space="preserve">Criticisms of efforts to address wartime rape
</w:t>
      </w:r>
    </w:p>
    <w:p>
      <w:pPr>
        <w:spacing w:after="0"/>
        <w:numPr>
          <w:ilvl w:val="0"/>
          <w:numId w:val="2"/>
        </w:numPr>
      </w:pPr>
      <w:r>
        <w:rPr/>
        <w:t xml:space="preserve">Male victims of wartime rape
</w:t>
      </w:r>
    </w:p>
    <w:p>
      <w:pPr>
        <w:spacing w:after="0"/>
        <w:numPr>
          <w:ilvl w:val="0"/>
          <w:numId w:val="2"/>
        </w:numPr>
      </w:pPr>
      <w:r>
        <w:rPr/>
        <w:t xml:space="preserve">Global prevalence of rape in war
</w:t>
      </w:r>
    </w:p>
    <w:p>
      <w:pPr>
        <w:spacing w:after="0"/>
        <w:numPr>
          <w:ilvl w:val="0"/>
          <w:numId w:val="2"/>
        </w:numPr>
      </w:pPr>
      <w:r>
        <w:rPr/>
        <w:t xml:space="preserve">Unintended consequences of prosecuting perpetrators of wartime rape
</w:t>
      </w:r>
    </w:p>
    <w:p>
      <w:pPr>
        <w:spacing w:after="0"/>
        <w:numPr>
          <w:ilvl w:val="0"/>
          <w:numId w:val="2"/>
        </w:numPr>
      </w:pPr>
      <w:r>
        <w:rPr/>
        <w:t xml:space="preserve">Different perspectives on the strategic function of rape in war
</w:t>
      </w:r>
    </w:p>
    <w:p>
      <w:pPr>
        <w:numPr>
          <w:ilvl w:val="0"/>
          <w:numId w:val="2"/>
        </w:numPr>
      </w:pPr>
      <w:r>
        <w:rPr/>
        <w:t xml:space="preserve">Limitations of documenting and addressing wartime rape</w:t>
      </w:r>
    </w:p>
    <w:p>
      <w:pPr>
        <w:pStyle w:val="Heading1"/>
      </w:pPr>
      <w:bookmarkStart w:id="6" w:name="_Toc6"/>
      <w:r>
        <w:t>Report location:</w:t>
      </w:r>
      <w:bookmarkEnd w:id="6"/>
    </w:p>
    <w:p>
      <w:hyperlink r:id="rId8" w:history="1">
        <w:r>
          <w:rPr>
            <w:color w:val="2980b9"/>
            <w:u w:val="single"/>
          </w:rPr>
          <w:t xml:space="preserve">https://www.fullpicture.app/item/504ad5746f6efc205df17ed10f1b173a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0A4F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rw.org/legacy/women/docs/rapeinwar.htm" TargetMode="External"/><Relationship Id="rId8" Type="http://schemas.openxmlformats.org/officeDocument/2006/relationships/hyperlink" Target="https://www.fullpicture.app/item/504ad5746f6efc205df17ed10f1b17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2024-05-11T06:07:00+02:00</dcterms:created>
  <dcterms:modified xsi:type="dcterms:W3CDTF">2024-05-11T06:07:00+02:00</dcterms:modified>
</cp:coreProperties>
</file>

<file path=docProps/custom.xml><?xml version="1.0" encoding="utf-8"?>
<Properties xmlns="http://schemas.openxmlformats.org/officeDocument/2006/custom-properties" xmlns:vt="http://schemas.openxmlformats.org/officeDocument/2006/docPropsVTypes"/>
</file>