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Proteomic analysis of garlic essential oil-treated potato reveals that StHSP26.5 as a vital gene involving in tuber sprouting - ScienceDirect</w:t>
      </w:r>
      <w:br/>
      <w:hyperlink r:id="rId7" w:history="1">
        <w:r>
          <w:rPr>
            <w:color w:val="2980b9"/>
            <w:u w:val="single"/>
          </w:rPr>
          <w:t xml:space="preserve">https://www.sciencedirect.com/science/article/pii/S0925521421002647?via%3Dihub=</w:t>
        </w:r>
      </w:hyperlink>
    </w:p>
    <w:p>
      <w:pPr>
        <w:pStyle w:val="Heading1"/>
      </w:pPr>
      <w:bookmarkStart w:id="2" w:name="_Toc2"/>
      <w:r>
        <w:t>Article summary:</w:t>
      </w:r>
      <w:bookmarkEnd w:id="2"/>
    </w:p>
    <w:p>
      <w:pPr>
        <w:jc w:val="both"/>
      </w:pPr>
      <w:r>
        <w:rPr/>
        <w:t xml:space="preserve">1. Garlic essential oil (GEO) reduces potato sprouting and alters starch content, soluble sugar content, and ɑ-amylase activity after treatment.</w:t>
      </w:r>
    </w:p>
    <w:p>
      <w:pPr>
        <w:jc w:val="both"/>
      </w:pPr>
      <w:r>
        <w:rPr/>
        <w:t xml:space="preserve">2. Proteomic analysis of tuber bud eyes reveals differentially abundant proteins (DAPs) with increased and decreased levels of abundance after GEO treatment, including StHSP26.5 protein abundance which decreases after GEO treatment but increases as storage time increases.</w:t>
      </w:r>
    </w:p>
    <w:p>
      <w:pPr>
        <w:jc w:val="both"/>
      </w:pPr>
      <w:r>
        <w:rPr/>
        <w:t xml:space="preserve">3. Overexpressing StHSP26.5 in tobacco promotes seed germination and POD activity after GEO treatment, suggesting its potential utility as a target gene in tuber molecular breeding programs.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该文章主要介绍了大蒜精油对土豆的影响以及相关的蛋白质组学分析。然而，该文章存在一些潜在的偏见和不足之处。</w:t>
      </w:r>
    </w:p>
    <w:p>
      <w:pPr>
        <w:jc w:val="both"/>
      </w:pPr>
      <w:r>
        <w:rPr/>
        <w:t xml:space="preserve"/>
      </w:r>
    </w:p>
    <w:p>
      <w:pPr>
        <w:jc w:val="both"/>
      </w:pPr>
      <w:r>
        <w:rPr/>
        <w:t xml:space="preserve">首先，该文章没有提到可能存在的风险。虽然大蒜精油可以抑制土豆的发芽，但其对人体健康是否有影响尚未得到充分研究。此外，使用大量的精油可能会对环境造成负面影响。</w:t>
      </w:r>
    </w:p>
    <w:p>
      <w:pPr>
        <w:jc w:val="both"/>
      </w:pPr>
      <w:r>
        <w:rPr/>
        <w:t xml:space="preserve"/>
      </w:r>
    </w:p>
    <w:p>
      <w:pPr>
        <w:jc w:val="both"/>
      </w:pPr>
      <w:r>
        <w:rPr/>
        <w:t xml:space="preserve">其次，该文章只关注了大蒜精油对土豆发芽的影响，而忽略了其他因素对土豆品质和保存期限的影响。例如，温度、湿度和氧气浓度等因素也会影响土豆的保存期限。</w:t>
      </w:r>
    </w:p>
    <w:p>
      <w:pPr>
        <w:jc w:val="both"/>
      </w:pPr>
      <w:r>
        <w:rPr/>
        <w:t xml:space="preserve"/>
      </w:r>
    </w:p>
    <w:p>
      <w:pPr>
        <w:jc w:val="both"/>
      </w:pPr>
      <w:r>
        <w:rPr/>
        <w:t xml:space="preserve">此外，该文章提出了StHSP26.5作为一个重要基因参与了土豆发芽过程，并且建议将其作为目标基因用于驯化改良。然而，该文章并没有提供足够的证据来支持这一主张。更多实验数据和验证是必要的。</w:t>
      </w:r>
    </w:p>
    <w:p>
      <w:pPr>
        <w:jc w:val="both"/>
      </w:pPr>
      <w:r>
        <w:rPr/>
        <w:t xml:space="preserve"/>
      </w:r>
    </w:p>
    <w:p>
      <w:pPr>
        <w:jc w:val="both"/>
      </w:pPr>
      <w:r>
        <w:rPr/>
        <w:t xml:space="preserve">最后，在报道中缺乏平等地呈现双方。该文章只关注了大蒜精油对土豆发芽的积极影响，并没有探讨其可能的负面影响。此外，该文章也没有探讨其他方法来抑制土豆发芽的有效性和可行性。</w:t>
      </w:r>
    </w:p>
    <w:p>
      <w:pPr>
        <w:jc w:val="both"/>
      </w:pPr>
      <w:r>
        <w:rPr/>
        <w:t xml:space="preserve"/>
      </w:r>
    </w:p>
    <w:p>
      <w:pPr>
        <w:jc w:val="both"/>
      </w:pPr>
      <w:r>
        <w:rPr/>
        <w:t xml:space="preserve">综上所述，该文章存在一些偏见和不足之处。在未来的研究中，需要更加全面地考虑各种因素对土豆品质和保存期限的影响，并提供更多证据来支持相关主张。同时，需要平等地呈现双方，并注意可能存在的风险。</w:t>
      </w:r>
    </w:p>
    <w:p>
      <w:pPr>
        <w:pStyle w:val="Heading1"/>
      </w:pPr>
      <w:bookmarkStart w:id="5" w:name="_Toc5"/>
      <w:r>
        <w:t>Topics for further research:</w:t>
      </w:r>
      <w:bookmarkEnd w:id="5"/>
    </w:p>
    <w:p>
      <w:pPr>
        <w:spacing w:after="0"/>
        <w:numPr>
          <w:ilvl w:val="0"/>
          <w:numId w:val="2"/>
        </w:numPr>
      </w:pPr>
      <w:r>
        <w:rPr/>
        <w:t xml:space="preserve">Potential risks of using garlic essential oil on potatoes
</w:t>
      </w:r>
    </w:p>
    <w:p>
      <w:pPr>
        <w:spacing w:after="0"/>
        <w:numPr>
          <w:ilvl w:val="0"/>
          <w:numId w:val="2"/>
        </w:numPr>
      </w:pPr>
      <w:r>
        <w:rPr/>
        <w:t xml:space="preserve">Other factors affecting potato quality and shelf life
</w:t>
      </w:r>
    </w:p>
    <w:p>
      <w:pPr>
        <w:spacing w:after="0"/>
        <w:numPr>
          <w:ilvl w:val="0"/>
          <w:numId w:val="2"/>
        </w:numPr>
      </w:pPr>
      <w:r>
        <w:rPr/>
        <w:t xml:space="preserve">Insufficient evidence to support the use of StHSP2</w:t>
      </w:r>
    </w:p>
    <w:p>
      <w:pPr>
        <w:spacing w:after="0"/>
        <w:numPr>
          <w:ilvl w:val="0"/>
          <w:numId w:val="2"/>
        </w:numPr>
      </w:pPr>
      <w:r>
        <w:rPr/>
        <w:t xml:space="preserve">5 as a target gene for potato improvement
</w:t>
      </w:r>
    </w:p>
    <w:p>
      <w:pPr>
        <w:spacing w:after="0"/>
        <w:numPr>
          <w:ilvl w:val="0"/>
          <w:numId w:val="2"/>
        </w:numPr>
      </w:pPr>
      <w:r>
        <w:rPr/>
        <w:t xml:space="preserve">Lack of equal presentation of both sides in the article
</w:t>
      </w:r>
    </w:p>
    <w:p>
      <w:pPr>
        <w:spacing w:after="0"/>
        <w:numPr>
          <w:ilvl w:val="0"/>
          <w:numId w:val="2"/>
        </w:numPr>
      </w:pPr>
      <w:r>
        <w:rPr/>
        <w:t xml:space="preserve">Other effective and feasible methods to inhibit potato sprouting
</w:t>
      </w:r>
    </w:p>
    <w:p>
      <w:pPr>
        <w:numPr>
          <w:ilvl w:val="0"/>
          <w:numId w:val="2"/>
        </w:numPr>
      </w:pPr>
      <w:r>
        <w:rPr/>
        <w:t xml:space="preserve">Need for more comprehensive consideration of various factors in potato research and providing more evidence to support claims.</w:t>
      </w:r>
    </w:p>
    <w:p>
      <w:pPr>
        <w:pStyle w:val="Heading1"/>
      </w:pPr>
      <w:bookmarkStart w:id="6" w:name="_Toc6"/>
      <w:r>
        <w:t>Report location:</w:t>
      </w:r>
      <w:bookmarkEnd w:id="6"/>
    </w:p>
    <w:p>
      <w:hyperlink r:id="rId8" w:history="1">
        <w:r>
          <w:rPr>
            <w:color w:val="2980b9"/>
            <w:u w:val="single"/>
          </w:rPr>
          <w:t xml:space="preserve">https://www.fullpicture.app/item/4fea08d302cced8e43bbfbd924b9d432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DBA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521421002647?via%3Dihub=" TargetMode="External"/><Relationship Id="rId8" Type="http://schemas.openxmlformats.org/officeDocument/2006/relationships/hyperlink" Target="https://www.fullpicture.app/item/4fea08d302cced8e43bbfbd924b9d4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2023-06-01T15:48:54+02:00</dcterms:created>
  <dcterms:modified xsi:type="dcterms:W3CDTF">2023-06-01T15:48:54+02:00</dcterms:modified>
</cp:coreProperties>
</file>

<file path=docProps/custom.xml><?xml version="1.0" encoding="utf-8"?>
<Properties xmlns="http://schemas.openxmlformats.org/officeDocument/2006/custom-properties" xmlns:vt="http://schemas.openxmlformats.org/officeDocument/2006/docPropsVTypes"/>
</file>