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基于身份认同的动机理论及其对大学生学业结果的影响</w:t>
      </w:r>
      <w:br/>
      <w:hyperlink r:id="rId7" w:history="1">
        <w:r>
          <w:rPr>
            <w:color w:val="2980b9"/>
            <w:u w:val="single"/>
          </w:rPr>
          <w:t xml:space="preserve">http://xbna.pku.edu.cn/fileup/0479-8023/HTML/2019-6-1170.html</w:t>
        </w:r>
      </w:hyperlink>
    </w:p>
    <w:p>
      <w:pPr>
        <w:pStyle w:val="Heading1"/>
      </w:pPr>
      <w:bookmarkStart w:id="2" w:name="_Toc2"/>
      <w:r>
        <w:t>Article summary:</w:t>
      </w:r>
      <w:bookmarkEnd w:id="2"/>
    </w:p>
    <w:p>
      <w:pPr>
        <w:jc w:val="both"/>
      </w:pPr>
      <w:r>
        <w:rPr/>
        <w:t xml:space="preserve">1. 基于身份认同的动机理论是一种关于人类动机和目标追求的社会心理学理论，它认为人们会以一种与某种情境下被启动出来的身份相一致的方式来行为。</w:t>
      </w:r>
    </w:p>
    <w:p>
      <w:pPr>
        <w:jc w:val="both"/>
      </w:pPr>
      <w:r>
        <w:rPr/>
        <w:t xml:space="preserve">2. 身份认同对大学生学业结果有着积极影响，国外研究结果较为一致，但国内相关研究较少且局限于少数民族身份。</w:t>
      </w:r>
    </w:p>
    <w:p>
      <w:pPr>
        <w:jc w:val="both"/>
      </w:pPr>
      <w:r>
        <w:rPr/>
        <w:t xml:space="preserve">3. 在探索影响大学生学业结果的背景性因素中，身份认同也许是一个被忽视的重要方面。未来研究可能需要考虑其他文化背景下的身份类型和不想要的未来身份对大学生学业结果的影响以及某些认知能力与人格因素的调节与中介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作为一篇学术论文，该文章的内容相对客观和中立。然而，它存在一些缺失和偏见。</w:t>
      </w:r>
    </w:p>
    <w:p>
      <w:pPr>
        <w:jc w:val="both"/>
      </w:pPr>
      <w:r>
        <w:rPr/>
        <w:t xml:space="preserve"/>
      </w:r>
    </w:p>
    <w:p>
      <w:pPr>
        <w:jc w:val="both"/>
      </w:pPr>
      <w:r>
        <w:rPr/>
        <w:t xml:space="preserve">首先，文章只关注了身份认同对大学生学业结果的积极影响，没有探讨可能存在的负面影响。例如，如果一个学生的身份认同与某个社会群体不一致，他或她可能会感到排斥和孤立，从而影响其学业表现。此外，身份认同也可能导致刻板印象和歧视行为。</w:t>
      </w:r>
    </w:p>
    <w:p>
      <w:pPr>
        <w:jc w:val="both"/>
      </w:pPr>
      <w:r>
        <w:rPr/>
        <w:t xml:space="preserve"/>
      </w:r>
    </w:p>
    <w:p>
      <w:pPr>
        <w:jc w:val="both"/>
      </w:pPr>
      <w:r>
        <w:rPr/>
        <w:t xml:space="preserve">其次，文章没有考虑到不同文化背景下身份类型的差异以及这些差异对大学生学业结果的影响。身份认同是一个复杂的概念，在不同文化中有着不同的含义和表达方式。因此，在研究身份认同对大学生学业结果的影响时应该考虑到文化因素。</w:t>
      </w:r>
    </w:p>
    <w:p>
      <w:pPr>
        <w:jc w:val="both"/>
      </w:pPr>
      <w:r>
        <w:rPr/>
        <w:t xml:space="preserve"/>
      </w:r>
    </w:p>
    <w:p>
      <w:pPr>
        <w:jc w:val="both"/>
      </w:pPr>
      <w:r>
        <w:rPr/>
        <w:t xml:space="preserve">最后，文章没有提供足够的证据来支持其主张。尽管国外研究表明身份认同与大学生学业结果之间存在正向关系，但这并不能证明两者之间具有因果关系。其他未被考虑到的变量也可能解释这种关系。</w:t>
      </w:r>
    </w:p>
    <w:p>
      <w:pPr>
        <w:jc w:val="both"/>
      </w:pPr>
      <w:r>
        <w:rPr/>
        <w:t xml:space="preserve"/>
      </w:r>
    </w:p>
    <w:p>
      <w:pPr>
        <w:jc w:val="both"/>
      </w:pPr>
      <w:r>
        <w:rPr/>
        <w:t xml:space="preserve">综上所述，该文章需要更全面地探讨身份认同对大学生学业结果的影响，并提供更充分、可靠的证据来支持其主张。同时还需要注意到可能存在的风险和负面影响，并平等地呈现双方观点。</w:t>
      </w:r>
    </w:p>
    <w:p>
      <w:pPr>
        <w:pStyle w:val="Heading1"/>
      </w:pPr>
      <w:bookmarkStart w:id="5" w:name="_Toc5"/>
      <w:r>
        <w:t>Topics for further research:</w:t>
      </w:r>
      <w:bookmarkEnd w:id="5"/>
    </w:p>
    <w:p>
      <w:pPr>
        <w:spacing w:after="0"/>
        <w:numPr>
          <w:ilvl w:val="0"/>
          <w:numId w:val="2"/>
        </w:numPr>
      </w:pPr>
      <w:r>
        <w:rPr/>
        <w:t xml:space="preserve">Negative effects of identity on academic performance
</w:t>
      </w:r>
    </w:p>
    <w:p>
      <w:pPr>
        <w:spacing w:after="0"/>
        <w:numPr>
          <w:ilvl w:val="0"/>
          <w:numId w:val="2"/>
        </w:numPr>
      </w:pPr>
      <w:r>
        <w:rPr/>
        <w:t xml:space="preserve">Cultural differences in identity types and their impact on academic outcomes
</w:t>
      </w:r>
    </w:p>
    <w:p>
      <w:pPr>
        <w:spacing w:after="0"/>
        <w:numPr>
          <w:ilvl w:val="0"/>
          <w:numId w:val="2"/>
        </w:numPr>
      </w:pPr>
      <w:r>
        <w:rPr/>
        <w:t xml:space="preserve">Lack of evidence supporting the causal relationship between identity and academic performance
</w:t>
      </w:r>
    </w:p>
    <w:p>
      <w:pPr>
        <w:spacing w:after="0"/>
        <w:numPr>
          <w:ilvl w:val="0"/>
          <w:numId w:val="2"/>
        </w:numPr>
      </w:pPr>
      <w:r>
        <w:rPr/>
        <w:t xml:space="preserve">Risks and negative consequences of identity on academic success
</w:t>
      </w:r>
    </w:p>
    <w:p>
      <w:pPr>
        <w:spacing w:after="0"/>
        <w:numPr>
          <w:ilvl w:val="0"/>
          <w:numId w:val="2"/>
        </w:numPr>
      </w:pPr>
      <w:r>
        <w:rPr/>
        <w:t xml:space="preserve">Need for a more comprehensive exploration of the impact of identity on academic outcomes
</w:t>
      </w:r>
    </w:p>
    <w:p>
      <w:pPr>
        <w:numPr>
          <w:ilvl w:val="0"/>
          <w:numId w:val="2"/>
        </w:numPr>
      </w:pPr>
      <w:r>
        <w:rPr/>
        <w:t xml:space="preserve">Importance of presenting both sides of the argument equally.</w:t>
      </w:r>
    </w:p>
    <w:p>
      <w:pPr>
        <w:pStyle w:val="Heading1"/>
      </w:pPr>
      <w:bookmarkStart w:id="6" w:name="_Toc6"/>
      <w:r>
        <w:t>Report location:</w:t>
      </w:r>
      <w:bookmarkEnd w:id="6"/>
    </w:p>
    <w:p>
      <w:hyperlink r:id="rId8" w:history="1">
        <w:r>
          <w:rPr>
            <w:color w:val="2980b9"/>
            <w:u w:val="single"/>
          </w:rPr>
          <w:t xml:space="preserve">https://www.fullpicture.app/item/4fbdd7804eb460aeb6f7f7b076430aff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D23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xbna.pku.edu.cn/fileup/0479-8023/HTML/2019-6-1170.html" TargetMode="External"/><Relationship Id="rId8" Type="http://schemas.openxmlformats.org/officeDocument/2006/relationships/hyperlink" Target="https://www.fullpicture.app/item/4fbdd7804eb460aeb6f7f7b076430a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2023-03-21T06:03:09+01:00</dcterms:created>
  <dcterms:modified xsi:type="dcterms:W3CDTF">2023-03-21T06:03:09+01:00</dcterms:modified>
</cp:coreProperties>
</file>

<file path=docProps/custom.xml><?xml version="1.0" encoding="utf-8"?>
<Properties xmlns="http://schemas.openxmlformats.org/officeDocument/2006/custom-properties" xmlns:vt="http://schemas.openxmlformats.org/officeDocument/2006/docPropsVTypes"/>
</file>