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Gut microbiota: A new insight into lung diseases - ScienceDirect</w:t>
      </w:r>
      <w:br/>
      <w:hyperlink r:id="rId7" w:history="1">
        <w:r>
          <w:rPr>
            <w:color w:val="2980b9"/>
            <w:u w:val="single"/>
          </w:rPr>
          <w:t xml:space="preserve">https://www.sciencedirect.com/science/article/pii/S0753332222011994?via%3Dihub=</w:t>
        </w:r>
      </w:hyperlink>
    </w:p>
    <w:p>
      <w:pPr>
        <w:pStyle w:val="Heading1"/>
      </w:pPr>
      <w:bookmarkStart w:id="2" w:name="_Toc2"/>
      <w:r>
        <w:t>Article summary:</w:t>
      </w:r>
      <w:bookmarkEnd w:id="2"/>
    </w:p>
    <w:p>
      <w:pPr>
        <w:jc w:val="both"/>
      </w:pPr>
      <w:r>
        <w:rPr/>
        <w:t xml:space="preserve">1. Gut microbiota plays a crucial role in the development and regulation of the immune system, and dysbiosis of the gut microbiota can contribute to lung diseases.</w:t>
      </w:r>
    </w:p>
    <w:p>
      <w:pPr>
        <w:jc w:val="both"/>
      </w:pPr>
      <w:r>
        <w:rPr/>
        <w:t xml:space="preserve">2. The review discusses the specific gut microbiota profiles that can serve as clinical biomarkers for lung diseases such as pulmonary hypertension, COPD, lung cancer, and COVID-19.</w:t>
      </w:r>
    </w:p>
    <w:p>
      <w:pPr>
        <w:jc w:val="both"/>
      </w:pPr>
      <w:r>
        <w:rPr/>
        <w:t xml:space="preserve">3. The article explores potential therapeutic applications, including fecal microbiota transplantation and "drug-bacterial interaction," as well as the need for further research on gut microbiota and lung diseases.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潜在偏见及其来源：文章没有明确提到作者的背景和利益冲突，这可能导致潜在的偏见。如果作者有与研究主题相关的商业或财务关系，他们可能会倾向于支持特定观点或结果。</w:t>
      </w:r>
    </w:p>
    <w:p>
      <w:pPr>
        <w:jc w:val="both"/>
      </w:pPr>
      <w:r>
        <w:rPr/>
        <w:t xml:space="preserve"/>
      </w:r>
    </w:p>
    <w:p>
      <w:pPr>
        <w:jc w:val="both"/>
      </w:pPr>
      <w:r>
        <w:rPr/>
        <w:t xml:space="preserve">2. 片面报道：文章只关注了肺部疾病与肠道菌群之间的关系，而忽略了其他因素对肺部健康的影响。肺部疾病是一个复杂的问题，包括遗传、环境和行为等多个因素的综合作用。</w:t>
      </w:r>
    </w:p>
    <w:p>
      <w:pPr>
        <w:jc w:val="both"/>
      </w:pPr>
      <w:r>
        <w:rPr/>
        <w:t xml:space="preserve"/>
      </w:r>
    </w:p>
    <w:p>
      <w:pPr>
        <w:jc w:val="both"/>
      </w:pPr>
      <w:r>
        <w:rPr/>
        <w:t xml:space="preserve">3. 无根据的主张：文章中提到肠道菌群和其代谢产物直接或间接参与宿主免疫调节，但没有提供足够的证据来支持这一观点。目前尚不清楚肠道菌群如何影响免疫系统以及它们与肺部疾病之间的确切联系。</w:t>
      </w:r>
    </w:p>
    <w:p>
      <w:pPr>
        <w:jc w:val="both"/>
      </w:pPr>
      <w:r>
        <w:rPr/>
        <w:t xml:space="preserve"/>
      </w:r>
    </w:p>
    <w:p>
      <w:pPr>
        <w:jc w:val="both"/>
      </w:pPr>
      <w:r>
        <w:rPr/>
        <w:t xml:space="preserve">4. 缺失的考虑点：文章没有讨论其他可能影响肠道菌群和肺部健康关系的因素，如饮食习惯、生活方式和药物使用等。这些因素可能对肠道菌群的组成和功能产生重要影响。</w:t>
      </w:r>
    </w:p>
    <w:p>
      <w:pPr>
        <w:jc w:val="both"/>
      </w:pPr>
      <w:r>
        <w:rPr/>
        <w:t xml:space="preserve"/>
      </w:r>
    </w:p>
    <w:p>
      <w:pPr>
        <w:jc w:val="both"/>
      </w:pPr>
      <w:r>
        <w:rPr/>
        <w:t xml:space="preserve">5. 所提出主张的缺失证据：文章中提到特定的肠道菌群配置可以作为肺部疾病的临床生物标志物，但没有提供足够的证据来支持这一主张。更多的研究需要进行以验证这些观点。</w:t>
      </w:r>
    </w:p>
    <w:p>
      <w:pPr>
        <w:jc w:val="both"/>
      </w:pPr>
      <w:r>
        <w:rPr/>
        <w:t xml:space="preserve"/>
      </w:r>
    </w:p>
    <w:p>
      <w:pPr>
        <w:jc w:val="both"/>
      </w:pPr>
      <w:r>
        <w:rPr/>
        <w:t xml:space="preserve">6. 未探索的反驳：文章没有探讨可能与其观点相悖或有争议的研究结果。一个全面的分析应该包括不同观点和证据之间的对话和辩论。</w:t>
      </w:r>
    </w:p>
    <w:p>
      <w:pPr>
        <w:jc w:val="both"/>
      </w:pPr>
      <w:r>
        <w:rPr/>
        <w:t xml:space="preserve"/>
      </w:r>
    </w:p>
    <w:p>
      <w:pPr>
        <w:jc w:val="both"/>
      </w:pPr>
      <w:r>
        <w:rPr/>
        <w:t xml:space="preserve">7. 宣传内容：文章似乎倾向于宣传肠道菌群在肺部健康中的重要性，而忽略了其他因素。这种宣传性语言可能会误导读者，并使他们过度关注某个因素而忽视其他重要因素。</w:t>
      </w:r>
    </w:p>
    <w:p>
      <w:pPr>
        <w:jc w:val="both"/>
      </w:pPr>
      <w:r>
        <w:rPr/>
        <w:t xml:space="preserve"/>
      </w:r>
    </w:p>
    <w:p>
      <w:pPr>
        <w:jc w:val="both"/>
      </w:pPr>
      <w:r>
        <w:rPr/>
        <w:t xml:space="preserve">综上所述，上述文章存在一些问题，包括潜在偏见、片面报道、无根据的主张、缺失考虑点、所提出主张缺乏证据、未探索反驳等。读者应该保持批判思维并寻找更全面和可靠的信息来源来评估肠道菌群与肺部疾病之间的关系。</w:t>
      </w:r>
    </w:p>
    <w:p>
      <w:pPr>
        <w:pStyle w:val="Heading1"/>
      </w:pPr>
      <w:bookmarkStart w:id="5" w:name="_Toc5"/>
      <w:r>
        <w:t>Topics for further research:</w:t>
      </w:r>
      <w:bookmarkEnd w:id="5"/>
    </w:p>
    <w:p>
      <w:pPr>
        <w:spacing w:after="0"/>
        <w:numPr>
          <w:ilvl w:val="0"/>
          <w:numId w:val="2"/>
        </w:numPr>
      </w:pPr>
      <w:r>
        <w:rPr/>
        <w:t xml:space="preserve">肠道菌群与肺部疾病之间的遗传关系
</w:t>
      </w:r>
    </w:p>
    <w:p>
      <w:pPr>
        <w:spacing w:after="0"/>
        <w:numPr>
          <w:ilvl w:val="0"/>
          <w:numId w:val="2"/>
        </w:numPr>
      </w:pPr>
      <w:r>
        <w:rPr/>
        <w:t xml:space="preserve">肠道菌群与肺部疾病之间的环境因素
</w:t>
      </w:r>
    </w:p>
    <w:p>
      <w:pPr>
        <w:spacing w:after="0"/>
        <w:numPr>
          <w:ilvl w:val="0"/>
          <w:numId w:val="2"/>
        </w:numPr>
      </w:pPr>
      <w:r>
        <w:rPr/>
        <w:t xml:space="preserve">肠道菌群与肺部疾病之间的行为因素
</w:t>
      </w:r>
    </w:p>
    <w:p>
      <w:pPr>
        <w:spacing w:after="0"/>
        <w:numPr>
          <w:ilvl w:val="0"/>
          <w:numId w:val="2"/>
        </w:numPr>
      </w:pPr>
      <w:r>
        <w:rPr/>
        <w:t xml:space="preserve">肠道菌群与肺部疾病之间的饮食习惯
</w:t>
      </w:r>
    </w:p>
    <w:p>
      <w:pPr>
        <w:spacing w:after="0"/>
        <w:numPr>
          <w:ilvl w:val="0"/>
          <w:numId w:val="2"/>
        </w:numPr>
      </w:pPr>
      <w:r>
        <w:rPr/>
        <w:t xml:space="preserve">肠道菌群与肺部疾病之间的生活方式
</w:t>
      </w:r>
    </w:p>
    <w:p>
      <w:pPr>
        <w:numPr>
          <w:ilvl w:val="0"/>
          <w:numId w:val="2"/>
        </w:numPr>
      </w:pPr>
      <w:r>
        <w:rPr/>
        <w:t xml:space="preserve">肠道菌群与肺部疾病之间的药物使用</w:t>
      </w:r>
    </w:p>
    <w:p>
      <w:pPr>
        <w:pStyle w:val="Heading1"/>
      </w:pPr>
      <w:bookmarkStart w:id="6" w:name="_Toc6"/>
      <w:r>
        <w:t>Report location:</w:t>
      </w:r>
      <w:bookmarkEnd w:id="6"/>
    </w:p>
    <w:p>
      <w:hyperlink r:id="rId8" w:history="1">
        <w:r>
          <w:rPr>
            <w:color w:val="2980b9"/>
            <w:u w:val="single"/>
          </w:rPr>
          <w:t xml:space="preserve">https://www.fullpicture.app/item/4fb3f403354c36a28533ccd2b538f886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854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53332222011994?via%3Dihub=" TargetMode="External"/><Relationship Id="rId8" Type="http://schemas.openxmlformats.org/officeDocument/2006/relationships/hyperlink" Target="https://www.fullpicture.app/item/4fb3f403354c36a28533ccd2b538f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2024-01-11T09:25:17+01:00</dcterms:created>
  <dcterms:modified xsi:type="dcterms:W3CDTF">2024-01-11T09:25:17+01:00</dcterms:modified>
</cp:coreProperties>
</file>

<file path=docProps/custom.xml><?xml version="1.0" encoding="utf-8"?>
<Properties xmlns="http://schemas.openxmlformats.org/officeDocument/2006/custom-properties" xmlns:vt="http://schemas.openxmlformats.org/officeDocument/2006/docPropsVTypes"/>
</file>