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Modeling the formation and growth of organic films on indoor surfaces - Eichler - 2019 - Indoor Air - Wiley Online Library</w:t>
      </w:r>
      <w:br/>
      <w:hyperlink r:id="rId7" w:history="1">
        <w:r>
          <w:rPr>
            <w:color w:val="2980b9"/>
            <w:u w:val="single"/>
          </w:rPr>
          <w:t xml:space="preserve">https://onlinelibrary.wiley.com/doi/10.1111/ina.12518</w:t>
        </w:r>
      </w:hyperlink>
    </w:p>
    <w:p>
      <w:pPr>
        <w:pStyle w:val="Heading1"/>
      </w:pPr>
      <w:bookmarkStart w:id="2" w:name="_Toc2"/>
      <w:r>
        <w:t>Article summary:</w:t>
      </w:r>
      <w:bookmarkEnd w:id="2"/>
    </w:p>
    <w:p>
      <w:pPr>
        <w:jc w:val="both"/>
      </w:pPr>
      <w:r>
        <w:rPr/>
        <w:t xml:space="preserve">1. Organic films on indoor surfaces play a significant role in the emission and transport of semi-volatile organic compounds (SVOCs), which can impact human exposure to these compounds.</w:t>
      </w:r>
    </w:p>
    <w:p>
      <w:pPr>
        <w:jc w:val="both"/>
      </w:pPr>
      <w:r>
        <w:rPr/>
        <w:t xml:space="preserve">2. The formation and growth of organic films on indoor surfaces involve various mechanisms, including adsorption, condensation, and absorption.</w:t>
      </w:r>
    </w:p>
    <w:p>
      <w:pPr>
        <w:jc w:val="both"/>
      </w:pPr>
      <w:r>
        <w:rPr/>
        <w:t xml:space="preserve">3. Understanding the behavior of SVOCs in the indoor environment and their interaction with surfaces is crucial for identifying sources, characterizing their properties, and determining exposure pathways.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内容，可以看出作者对室内表面上有机膜的形成和生长进行了建模，并指出这些有机膜对挥发性有机化合物（SVOCs）的排放和传输以及人体暴露产生影响。该模型考虑了吸附、凝结和吸收等导致有机膜形成和生长的主要潜在机制。</w:t>
      </w:r>
    </w:p>
    <w:p>
      <w:pPr>
        <w:jc w:val="both"/>
      </w:pPr>
      <w:r>
        <w:rPr/>
        <w:t xml:space="preserve"/>
      </w:r>
    </w:p>
    <w:p>
      <w:pPr>
        <w:jc w:val="both"/>
      </w:pPr>
      <w:r>
        <w:rPr/>
        <w:t xml:space="preserve">然而，文章存在一些潜在的偏见和片面报道。首先，文章没有提及可能存在的其他因素对室内表面上有机膜形成和生长的影响，如温度、湿度等。这些因素可能会对有机膜的形成和生长产生重要影响，但未被充分考虑。</w:t>
      </w:r>
    </w:p>
    <w:p>
      <w:pPr>
        <w:jc w:val="both"/>
      </w:pPr>
      <w:r>
        <w:rPr/>
        <w:t xml:space="preserve"/>
      </w:r>
    </w:p>
    <w:p>
      <w:pPr>
        <w:jc w:val="both"/>
      </w:pPr>
      <w:r>
        <w:rPr/>
        <w:t xml:space="preserve">其次，文章没有提供足够的证据来支持其关于有机膜对SVOCs排放和人体暴露影响的主张。尽管作者提到了一些潜在的健康效应，但并未提供相关研究或数据来支持这些主张。</w:t>
      </w:r>
    </w:p>
    <w:p>
      <w:pPr>
        <w:jc w:val="both"/>
      </w:pPr>
      <w:r>
        <w:rPr/>
        <w:t xml:space="preserve"/>
      </w:r>
    </w:p>
    <w:p>
      <w:pPr>
        <w:jc w:val="both"/>
      </w:pPr>
      <w:r>
        <w:rPr/>
        <w:t xml:space="preserve">此外，文章也没有探讨可能存在的反驳观点或其他解释。例如，是否还有其他因素可以解释室内SVOCs浓度的变化？是否还有其他途径可以解释人体对SVOCs暴露？这些问题未被充分考虑。</w:t>
      </w:r>
    </w:p>
    <w:p>
      <w:pPr>
        <w:jc w:val="both"/>
      </w:pPr>
      <w:r>
        <w:rPr/>
        <w:t xml:space="preserve"/>
      </w:r>
    </w:p>
    <w:p>
      <w:pPr>
        <w:jc w:val="both"/>
      </w:pPr>
      <w:r>
        <w:rPr/>
        <w:t xml:space="preserve">最后，文章没有平等地呈现双方观点。它主要关注了有机膜对SVOCs排放和人体暴露的影响，但未提及可能存在的其他因素或观点。</w:t>
      </w:r>
    </w:p>
    <w:p>
      <w:pPr>
        <w:jc w:val="both"/>
      </w:pPr>
      <w:r>
        <w:rPr/>
        <w:t xml:space="preserve"/>
      </w:r>
    </w:p>
    <w:p>
      <w:pPr>
        <w:jc w:val="both"/>
      </w:pPr>
      <w:r>
        <w:rPr/>
        <w:t xml:space="preserve">综上所述，尽管该文章提供了一些关于室内表面上有机膜形成和生长的建模信息，但其存在潜在的偏见、片面报道和缺失的考虑点。需要更多研究来验证和支持这些主张，并全面考虑其他可能因素和观点。</w:t>
      </w:r>
    </w:p>
    <w:p>
      <w:pPr>
        <w:pStyle w:val="Heading1"/>
      </w:pPr>
      <w:bookmarkStart w:id="5" w:name="_Toc5"/>
      <w:r>
        <w:t>Topics for further research:</w:t>
      </w:r>
      <w:bookmarkEnd w:id="5"/>
    </w:p>
    <w:p>
      <w:pPr>
        <w:spacing w:after="0"/>
        <w:numPr>
          <w:ilvl w:val="0"/>
          <w:numId w:val="2"/>
        </w:numPr>
      </w:pPr>
      <w:r>
        <w:rPr/>
        <w:t xml:space="preserve">室内表面上有机膜形成和生长的其他影响因素
</w:t>
      </w:r>
    </w:p>
    <w:p>
      <w:pPr>
        <w:spacing w:after="0"/>
        <w:numPr>
          <w:ilvl w:val="0"/>
          <w:numId w:val="2"/>
        </w:numPr>
      </w:pPr>
      <w:r>
        <w:rPr/>
        <w:t xml:space="preserve">温度和湿度对有机膜形成和生长的影响
</w:t>
      </w:r>
    </w:p>
    <w:p>
      <w:pPr>
        <w:spacing w:after="0"/>
        <w:numPr>
          <w:ilvl w:val="0"/>
          <w:numId w:val="2"/>
        </w:numPr>
      </w:pPr>
      <w:r>
        <w:rPr/>
        <w:t xml:space="preserve">有机膜对挥发性有机化合物排放的证据
</w:t>
      </w:r>
    </w:p>
    <w:p>
      <w:pPr>
        <w:spacing w:after="0"/>
        <w:numPr>
          <w:ilvl w:val="0"/>
          <w:numId w:val="2"/>
        </w:numPr>
      </w:pPr>
      <w:r>
        <w:rPr/>
        <w:t xml:space="preserve">有机膜对人体暴露的影响的证据
</w:t>
      </w:r>
    </w:p>
    <w:p>
      <w:pPr>
        <w:spacing w:after="0"/>
        <w:numPr>
          <w:ilvl w:val="0"/>
          <w:numId w:val="2"/>
        </w:numPr>
      </w:pPr>
      <w:r>
        <w:rPr/>
        <w:t xml:space="preserve">其他可能解释室内SVOCs浓度变化的因素
</w:t>
      </w:r>
    </w:p>
    <w:p>
      <w:pPr>
        <w:numPr>
          <w:ilvl w:val="0"/>
          <w:numId w:val="2"/>
        </w:numPr>
      </w:pPr>
      <w:r>
        <w:rPr/>
        <w:t xml:space="preserve">其他可能解释人体对SVOCs暴露的途径</w:t>
      </w:r>
    </w:p>
    <w:p>
      <w:pPr>
        <w:pStyle w:val="Heading1"/>
      </w:pPr>
      <w:bookmarkStart w:id="6" w:name="_Toc6"/>
      <w:r>
        <w:t>Report location:</w:t>
      </w:r>
      <w:bookmarkEnd w:id="6"/>
    </w:p>
    <w:p>
      <w:hyperlink r:id="rId8" w:history="1">
        <w:r>
          <w:rPr>
            <w:color w:val="2980b9"/>
            <w:u w:val="single"/>
          </w:rPr>
          <w:t xml:space="preserve">https://www.fullpicture.app/item/4fb00d1092abbf5ff42bfc6c82266b45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3E56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ina.12518" TargetMode="External"/><Relationship Id="rId8" Type="http://schemas.openxmlformats.org/officeDocument/2006/relationships/hyperlink" Target="https://www.fullpicture.app/item/4fb00d1092abbf5ff42bfc6c82266b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2024-02-09T04:39:50+01:00</dcterms:created>
  <dcterms:modified xsi:type="dcterms:W3CDTF">2024-02-09T04:39:50+01:00</dcterms:modified>
</cp:coreProperties>
</file>

<file path=docProps/custom.xml><?xml version="1.0" encoding="utf-8"?>
<Properties xmlns="http://schemas.openxmlformats.org/officeDocument/2006/custom-properties" xmlns:vt="http://schemas.openxmlformats.org/officeDocument/2006/docPropsVTypes"/>
</file>