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https://kns.cnki.net/kns8/DefaultResult/Index?dbcode=SCDB&crossDbcodes=CJFQ%2CCDMD%2CCIPD%2CCCND%2CCISD%2CSNAD%2CBDZK%2CCCJD%2CCCVD%2CCJFN&korder=SU&kw=%E8%88%B0%E8%BD%BD%E6%9C%BA%E4%BF%9D%E9%9A%9C%E4%BD%9C%E4%B8%9A%E8%B0%83%E5%BA%A6</w:t></w:r></w:hyperlink></w:p><w:p><w:pPr><w:pStyle w:val="Heading1"/></w:pPr><w:bookmarkStart w:id="2" w:name="_Toc2"/><w:r><w:t>Article summary:</w:t></w:r><w:bookmarkEnd w:id="2"/></w:p><w:p><w:pPr><w:jc w:val="both"/></w:pPr><w:r><w:rPr/><w:t xml:space="preserve">1. 本文介绍了一种航母飞机弹药支援调度模拟系统，该系统由北京大学、西南交通大学B网络等单位合作开发。文章提到了刘哲、陈佳峰、马俊飞和马松华等作者的贡献，并引用了《系统仿真学报》的来源和下载链接。</w:t></w:r></w:p><w:p><w:pPr><w:jc w:val="both"/></w:pPr><w:r><w:rPr/><w:t xml:space="preserve"></w:t></w:r></w:p><w:p><w:pPr><w:jc w:val="both"/></w:pPr><w:r><w:rPr/><w:t xml:space="preserve">2. 文章讨论了一种基于层次优化策略的一站式保障资源性能指标联合优化方法。该方法由北京大学等单位开发，作者包括朱兴亚、赵洋、范加利和黄葵。文章引用了《中国舰船研究》的来源和下载链接。</w:t></w:r></w:p><w:p><w:pPr><w:jc w:val="both"/></w:pPr><w:r><w:rPr/><w:t xml:space="preserve"></w:t></w:r></w:p><w:p><w:pPr><w:jc w:val="both"/></w:pPr><w:r><w:rPr/><w:t xml:space="preserve">3. 文章发布日期分别为2023年6月27日和2023年5月23日，分别是第96期和第42.1755期。</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根据给出的文章内容，很难进行详细的批判性分析，因为文章中只提供了一些链接和来源，并没有具体的内容描述。但是可以从以下几个方面对文章进行初步的分析：</w:t></w:r></w:p><w:p><w:pPr><w:jc w:val="both"/></w:pPr><w:r><w:rPr/><w:t xml:space="preserve"></w:t></w:r></w:p><w:p><w:pPr><w:jc w:val="both"/></w:pPr><w:r><w:rPr/><w:t xml:space="preserve">1. 偏见及其来源：由于文章内容不明确，无法确定是否存在偏见及其来源。</w:t></w:r></w:p><w:p><w:pPr><w:jc w:val="both"/></w:pPr><w:r><w:rPr/><w:t xml:space="preserve"></w:t></w:r></w:p><w:p><w:pPr><w:jc w:val="both"/></w:pPr><w:r><w:rPr/><w:t xml:space="preserve">2. 片面报道：由于缺乏具体内容描述，无法判断是否存在片面报道。</w:t></w:r></w:p><w:p><w:pPr><w:jc w:val="both"/></w:pPr><w:r><w:rPr/><w:t xml:space="preserve"></w:t></w:r></w:p><w:p><w:pPr><w:jc w:val="both"/></w:pPr><w:r><w:rPr/><w:t xml:space="preserve">3. 无根据的主张：同样地，由于缺乏具体内容描述，无法判断是否存在无根据的主张。</w:t></w:r></w:p><w:p><w:pPr><w:jc w:val="both"/></w:pPr><w:r><w:rPr/><w:t xml:space="preserve"></w:t></w:r></w:p><w:p><w:pPr><w:jc w:val="both"/></w:pPr><w:r><w:rPr/><w:t xml:space="preserve">4. 缺失的考虑点：在文章中没有提供足够的信息来确定是否存在缺失的考虑点。</w:t></w:r></w:p><w:p><w:pPr><w:jc w:val="both"/></w:pPr><w:r><w:rPr/><w:t xml:space="preserve"></w:t></w:r></w:p><w:p><w:pPr><w:jc w:val="both"/></w:pPr><w:r><w:rPr/><w:t xml:space="preserve">5. 所提出主张的缺失证据：同样地，由于缺乏具体内容描述，无法判断所提出主张是否缺乏证据支持。</w:t></w:r></w:p><w:p><w:pPr><w:jc w:val="both"/></w:pPr><w:r><w:rPr/><w:t xml:space="preserve"></w:t></w:r></w:p><w:p><w:pPr><w:jc w:val="both"/></w:pPr><w:r><w:rPr/><w:t xml:space="preserve">6. 未探索的反驳：由于文章中没有具体内容描述，无法确定是否存在未探索的反驳。</w:t></w:r></w:p><w:p><w:pPr><w:jc w:val="both"/></w:pPr><w:r><w:rPr/><w:t xml:space="preserve"></w:t></w:r></w:p><w:p><w:pPr><w:jc w:val="both"/></w:pPr><w:r><w:rPr/><w:t xml:space="preserve">7. 宣传内容和偏袒：同样地，由于缺乏具体内容描述，无法判断是否存在宣传内容和偏袒现象。</w:t></w:r></w:p><w:p><w:pPr><w:jc w:val="both"/></w:pPr><w:r><w:rPr/><w:t xml:space="preserve"></w:t></w:r></w:p><w:p><w:pPr><w:jc w:val="both"/></w:pPr><w:r><w:rPr/><w:t xml:space="preserve">8. 是否注意到可能的风险：由于文章中没有具体内容描述，无法确定作者是否注意到可能存在的风险。</w:t></w:r></w:p><w:p><w:pPr><w:jc w:val="both"/></w:pPr><w:r><w:rPr/><w:t xml:space="preserve"></w:t></w:r></w:p><w:p><w:pPr><w:jc w:val="both"/></w:pPr><w:r><w:rPr/><w:t xml:space="preserve">9. 没有平等地呈现双方：同样地，由于缺乏具体内容描述，无法判断是否存在没有平等地呈现双方的情况。</w:t></w:r></w:p><w:p><w:pPr><w:jc w:val="both"/></w:pPr><w:r><w:rPr/><w:t xml:space="preserve"></w:t></w:r></w:p><w:p><w:pPr><w:jc w:val="both"/></w:pPr><w:r><w:rPr/><w:t xml:space="preserve">总之，根据给出的文章内容，无法进行详细的批判性分析。需要更多具体的信息和内容描述才能对文章进行全面评估。</w:t></w:r></w:p><w:p><w:pPr><w:pStyle w:val="Heading1"/></w:pPr><w:bookmarkStart w:id="5" w:name="_Toc5"/><w:r><w:t>Topics for further research:</w:t></w:r><w:bookmarkEnd w:id="5"/></w:p><w:p><w:pPr><w:spacing w:after="0"/><w:numPr><w:ilvl w:val="0"/><w:numId w:val="2"/></w:numPr></w:pPr><w:r><w:rPr/><w:t xml:space="preserve">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https://www.fullpicture.app/item/4d90d57b2e85d9e15cd81279752ccdaf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EB8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8%88%B0%E8%BD%BD%E6%9C%BA%E4%BF%9D%E9%9A%9C%E4%BD%9C%E4%B8%9A%E8%B0%83%E5%BA%A6" TargetMode="External"/><Relationship Id="rId8" Type="http://schemas.openxmlformats.org/officeDocument/2006/relationships/hyperlink" Target="https://www.fullpicture.app/item/4d90d57b2e85d9e15cd81279752ccd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2023-12-23T05:16:53+01:00</dcterms:created>
  <dcterms:modified xsi:type="dcterms:W3CDTF">2023-12-23T05:16:53+01:00</dcterms:modified>
</cp:coreProperties>
</file>

<file path=docProps/custom.xml><?xml version="1.0" encoding="utf-8"?>
<Properties xmlns="http://schemas.openxmlformats.org/officeDocument/2006/custom-properties" xmlns:vt="http://schemas.openxmlformats.org/officeDocument/2006/docPropsVTypes"/>
</file>