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of industrial oily wastewater by advanced technologies: a review | SpringerLink</w:t>
      </w:r>
      <w:br/>
      <w:hyperlink r:id="rId7" w:history="1">
        <w:r>
          <w:rPr>
            <w:color w:val="2980b9"/>
            <w:u w:val="single"/>
          </w:rPr>
          <w:t xml:space="preserve">https://link.springer.com/article/10.1007/s13201-021-01430-4</w:t>
        </w:r>
      </w:hyperlink>
    </w:p>
    <w:p>
      <w:pPr>
        <w:pStyle w:val="Heading1"/>
      </w:pPr>
      <w:bookmarkStart w:id="2" w:name="_Toc2"/>
      <w:r>
        <w:t>Article summary:</w:t>
      </w:r>
      <w:bookmarkEnd w:id="2"/>
    </w:p>
    <w:p>
      <w:pPr>
        <w:jc w:val="both"/>
      </w:pPr>
      <w:r>
        <w:rPr/>
        <w:t xml:space="preserve">1. Oily wastewater is a hazardous form of wastewater that contains fats, oils, greases, and other organic and inorganic substances.</w:t>
      </w:r>
    </w:p>
    <w:p>
      <w:pPr>
        <w:jc w:val="both"/>
      </w:pPr>
      <w:r>
        <w:rPr/>
        <w:t xml:space="preserve">2. Conventional treatment methods are inadequate for treating oily wastewater due to their low efficiency and high operational costs.</w:t>
      </w:r>
    </w:p>
    <w:p>
      <w:pPr>
        <w:jc w:val="both"/>
      </w:pPr>
      <w:r>
        <w:rPr/>
        <w:t xml:space="preserve">3. This review provides insights into advanced technologies for the safe and efficient treatment of industrial oily wastewater.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overview of the current state-of-the-art technologies for treating industrial oily wastewater. The article is well-researched with references to relevant studies in the field, which adds to its credibility. Furthermore, the article does not appear to be biased or one-sided as it presents both sides of the argument equally. It also does not contain any promotional content or partiality towards any particular technology or method of treatment. </w:t>
      </w:r>
    </w:p>
    <w:p>
      <w:pPr>
        <w:jc w:val="both"/>
      </w:pPr>
      <w:r>
        <w:rPr/>
        <w:t xml:space="preserve">However, there are some points that could be improved upon in terms of trustworthiness and reliability. For example, the article does not provide any evidence for some of the claims made about certain technologies being more effective than others in treating oily wastewater. Additionally, there is no discussion on possible risks associated with using certain technologies for treating oily wastewater or how these risks can be mitigated. Finally, there is no exploration of counterarguments or alternative perspectives on the topic which could have added further depth to the article's discussion on advanced technologies for treating industrial oily wastewater.</w:t>
      </w:r>
    </w:p>
    <w:p>
      <w:pPr>
        <w:pStyle w:val="Heading1"/>
      </w:pPr>
      <w:bookmarkStart w:id="5" w:name="_Toc5"/>
      <w:r>
        <w:t>Topics for further research:</w:t>
      </w:r>
      <w:bookmarkEnd w:id="5"/>
    </w:p>
    <w:p>
      <w:pPr>
        <w:spacing w:after="0"/>
        <w:numPr>
          <w:ilvl w:val="0"/>
          <w:numId w:val="2"/>
        </w:numPr>
      </w:pPr>
      <w:r>
        <w:rPr/>
        <w:t xml:space="preserve">Risk assessment of industrial oily wastewater treatment technologies</w:t>
      </w:r>
    </w:p>
    <w:p>
      <w:pPr>
        <w:spacing w:after="0"/>
        <w:numPr>
          <w:ilvl w:val="0"/>
          <w:numId w:val="2"/>
        </w:numPr>
      </w:pPr>
      <w:r>
        <w:rPr/>
        <w:t xml:space="preserve">Alternative perspectives on industrial oily wastewater treatment</w:t>
      </w:r>
    </w:p>
    <w:p>
      <w:pPr>
        <w:spacing w:after="0"/>
        <w:numPr>
          <w:ilvl w:val="0"/>
          <w:numId w:val="2"/>
        </w:numPr>
      </w:pPr>
      <w:r>
        <w:rPr/>
        <w:t xml:space="preserve">Cost-effectiveness of industrial oily wastewater treatment technologies</w:t>
      </w:r>
    </w:p>
    <w:p>
      <w:pPr>
        <w:spacing w:after="0"/>
        <w:numPr>
          <w:ilvl w:val="0"/>
          <w:numId w:val="2"/>
        </w:numPr>
      </w:pPr>
      <w:r>
        <w:rPr/>
        <w:t xml:space="preserve">Environmental impacts of industrial oily wastewater treatment</w:t>
      </w:r>
    </w:p>
    <w:p>
      <w:pPr>
        <w:spacing w:after="0"/>
        <w:numPr>
          <w:ilvl w:val="0"/>
          <w:numId w:val="2"/>
        </w:numPr>
      </w:pPr>
      <w:r>
        <w:rPr/>
        <w:t xml:space="preserve">Regulatory requirements for industrial oily wastewater treatment</w:t>
      </w:r>
    </w:p>
    <w:p>
      <w:pPr>
        <w:numPr>
          <w:ilvl w:val="0"/>
          <w:numId w:val="2"/>
        </w:numPr>
      </w:pPr>
      <w:r>
        <w:rPr/>
        <w:t xml:space="preserve">Comparative analysis of industrial oily wastewater treatment technologies</w:t>
      </w:r>
    </w:p>
    <w:p>
      <w:pPr>
        <w:pStyle w:val="Heading1"/>
      </w:pPr>
      <w:bookmarkStart w:id="6" w:name="_Toc6"/>
      <w:r>
        <w:t>Report location:</w:t>
      </w:r>
      <w:bookmarkEnd w:id="6"/>
    </w:p>
    <w:p>
      <w:hyperlink r:id="rId8" w:history="1">
        <w:r>
          <w:rPr>
            <w:color w:val="2980b9"/>
            <w:u w:val="single"/>
          </w:rPr>
          <w:t xml:space="preserve">https://www.fullpicture.app/item/4cef8885fe60ac7fd9b70a1b3293a680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3C6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201-021-01430-4" TargetMode="External"/><Relationship Id="rId8" Type="http://schemas.openxmlformats.org/officeDocument/2006/relationships/hyperlink" Target="https://www.fullpicture.app/item/4cef8885fe60ac7fd9b70a1b3293a6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2023-02-24T13:21:30+01:00</dcterms:created>
  <dcterms:modified xsi:type="dcterms:W3CDTF">2023-02-24T13:21:30+01:00</dcterms:modified>
</cp:coreProperties>
</file>

<file path=docProps/custom.xml><?xml version="1.0" encoding="utf-8"?>
<Properties xmlns="http://schemas.openxmlformats.org/officeDocument/2006/custom-properties" xmlns:vt="http://schemas.openxmlformats.org/officeDocument/2006/docPropsVTypes"/>
</file>