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EasyPDF - Chat with PDF for answers with reference.</w:t>
      </w:r>
      <w:br/>
      <w:hyperlink r:id="rId7" w:history="1">
        <w:r>
          <w:rPr>
            <w:color w:val="2980b9"/>
            <w:u w:val="single"/>
          </w:rPr>
          <w:t xml:space="preserve">https://www.easypdf.ai/</w:t>
        </w:r>
      </w:hyperlink>
    </w:p>
    <w:p>
      <w:pPr>
        <w:pStyle w:val="Heading1"/>
      </w:pPr>
      <w:bookmarkStart w:id="2" w:name="_Toc2"/>
      <w:r>
        <w:t>Article summary:</w:t>
      </w:r>
      <w:bookmarkEnd w:id="2"/>
    </w:p>
    <w:p>
      <w:pPr>
        <w:jc w:val="both"/>
      </w:pPr>
      <w:r>
        <w:rPr/>
        <w:t xml:space="preserve">1. EasyPDF提供不同定价套餐，用户可以向GPT3.5或GPT4提问获取答案，价格和服务内容有所不同。</w:t>
      </w:r>
    </w:p>
    <w:p>
      <w:pPr>
        <w:jc w:val="both"/>
      </w:pPr>
      <w:r>
        <w:rPr/>
        <w:t xml:space="preserve">2. 用户可以通过发送电子邮件至easypdfai@gmail.com来询问关于EasyPDF的问题，包括免费使用、文件存储、套餐升级/降级以及支持的付款方式等。</w:t>
      </w:r>
    </w:p>
    <w:p>
      <w:pPr>
        <w:jc w:val="both"/>
      </w:pPr>
      <w:r>
        <w:rPr/>
        <w:t xml:space="preserve">3. EasyPDF提供了详细的定价和服务信息，用户可以根据自己的需求选择合适的套餐。</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这篇文章主要介绍了EasyPDF的定价和服务内容，但存在一些问题需要进行批判性分析。</w:t>
      </w:r>
    </w:p>
    <w:p>
      <w:pPr>
        <w:jc w:val="both"/>
      </w:pPr>
      <w:r>
        <w:rPr/>
        <w:t xml:space="preserve"/>
      </w:r>
    </w:p>
    <w:p>
      <w:pPr>
        <w:jc w:val="both"/>
      </w:pPr>
      <w:r>
        <w:rPr/>
        <w:t xml:space="preserve">首先，文章没有提供关于EasyPDF背后公司或团队的任何信息，缺乏透明度可能会引发读者对其可信度的质疑。此外，文章中提到的定价方案并没有详细说明具体的服务内容和优势，只是简单列出了价格和提问次数，并未深入解释为什么用户应该选择这些套餐。</w:t>
      </w:r>
    </w:p>
    <w:p>
      <w:pPr>
        <w:jc w:val="both"/>
      </w:pPr>
      <w:r>
        <w:rPr/>
        <w:t xml:space="preserve"/>
      </w:r>
    </w:p>
    <w:p>
      <w:pPr>
        <w:jc w:val="both"/>
      </w:pPr>
      <w:r>
        <w:rPr/>
        <w:t xml:space="preserve">另外，文章中提到向GPT3.5和GPT4提问100个问题的服务可能存在片面报道。并没有说明这两种技术在回答问题时的准确性和可靠性，也没有提供客观比较来帮助用户做出选择。缺乏对不同技术之间优劣势的客观评估可能导致读者被误导。</w:t>
      </w:r>
    </w:p>
    <w:p>
      <w:pPr>
        <w:jc w:val="both"/>
      </w:pPr>
      <w:r>
        <w:rPr/>
        <w:t xml:space="preserve"/>
      </w:r>
    </w:p>
    <w:p>
      <w:pPr>
        <w:jc w:val="both"/>
      </w:pPr>
      <w:r>
        <w:rPr/>
        <w:t xml:space="preserve">此外，文章中未探讨可能存在的风险或限制条件。例如，是否有关于隐私保护或数据安全方面的政策？是否有关于退款或取消订阅的规定？这些信息对用户做出决定至关重要，但在文章中并未涉及。</w:t>
      </w:r>
    </w:p>
    <w:p>
      <w:pPr>
        <w:jc w:val="both"/>
      </w:pPr>
      <w:r>
        <w:rPr/>
        <w:t xml:space="preserve"/>
      </w:r>
    </w:p>
    <w:p>
      <w:pPr>
        <w:jc w:val="both"/>
      </w:pPr>
      <w:r>
        <w:rPr/>
        <w:t xml:space="preserve">总体而言，这篇文章在介绍EasyPDF服务时存在一些不足之处。缺乏透明度、片面报道、缺失考虑点以及未提供充分证据等问题可能影响读者对该服务的信任度和决策过程。建议作者在撰写类似文章时更加全面地呈现信息，并注意避免潜在偏见和不完整报道。</w:t>
      </w:r>
    </w:p>
    <w:p>
      <w:pPr>
        <w:pStyle w:val="Heading1"/>
      </w:pPr>
      <w:bookmarkStart w:id="5" w:name="_Toc5"/>
      <w:r>
        <w:t>Topics for further research:</w:t>
      </w:r>
      <w:bookmarkEnd w:id="5"/>
    </w:p>
    <w:p>
      <w:pPr>
        <w:spacing w:after="0"/>
        <w:numPr>
          <w:ilvl w:val="0"/>
          <w:numId w:val="2"/>
        </w:numPr>
      </w:pPr>
      <w:r>
        <w:rPr/>
        <w:t xml:space="preserve">EasyPDF 公司背景信息
</w:t>
      </w:r>
    </w:p>
    <w:p>
      <w:pPr>
        <w:spacing w:after="0"/>
        <w:numPr>
          <w:ilvl w:val="0"/>
          <w:numId w:val="2"/>
        </w:numPr>
      </w:pPr>
      <w:r>
        <w:rPr/>
        <w:t xml:space="preserve">EasyPDF 定价方案详细服务内容
</w:t>
      </w:r>
    </w:p>
    <w:p>
      <w:pPr>
        <w:spacing w:after="0"/>
        <w:numPr>
          <w:ilvl w:val="0"/>
          <w:numId w:val="2"/>
        </w:numPr>
      </w:pPr>
      <w:r>
        <w:rPr/>
        <w:t xml:space="preserve">GPT</w:t>
      </w:r>
    </w:p>
    <w:p>
      <w:pPr>
        <w:spacing w:after="0"/>
        <w:numPr>
          <w:ilvl w:val="0"/>
          <w:numId w:val="2"/>
        </w:numPr>
      </w:pPr>
      <w:r>
        <w:rPr/>
        <w:t xml:space="preserve">5 和 GPT4 回答问题的准确性和可靠性比较
</w:t>
      </w:r>
    </w:p>
    <w:p>
      <w:pPr>
        <w:spacing w:after="0"/>
        <w:numPr>
          <w:ilvl w:val="0"/>
          <w:numId w:val="2"/>
        </w:numPr>
      </w:pPr>
      <w:r>
        <w:rPr/>
        <w:t xml:space="preserve">EasyPDF 的隐私保护和数据安全政策
</w:t>
      </w:r>
    </w:p>
    <w:p>
      <w:pPr>
        <w:spacing w:after="0"/>
        <w:numPr>
          <w:ilvl w:val="0"/>
          <w:numId w:val="2"/>
        </w:numPr>
      </w:pPr>
      <w:r>
        <w:rPr/>
        <w:t xml:space="preserve">EasyPDF 的退款和取消订阅规定
</w:t>
      </w:r>
    </w:p>
    <w:p>
      <w:pPr>
        <w:numPr>
          <w:ilvl w:val="0"/>
          <w:numId w:val="2"/>
        </w:numPr>
      </w:pPr>
      <w:r>
        <w:rPr/>
        <w:t xml:space="preserve">EasyPDF 服务的客观评估和证据来源</w:t>
      </w:r>
    </w:p>
    <w:p>
      <w:pPr>
        <w:pStyle w:val="Heading1"/>
      </w:pPr>
      <w:bookmarkStart w:id="6" w:name="_Toc6"/>
      <w:r>
        <w:t>Report location:</w:t>
      </w:r>
      <w:bookmarkEnd w:id="6"/>
    </w:p>
    <w:p>
      <w:hyperlink r:id="rId8" w:history="1">
        <w:r>
          <w:rPr>
            <w:color w:val="2980b9"/>
            <w:u w:val="single"/>
          </w:rPr>
          <w:t xml:space="preserve">https://www.fullpicture.app/item/4c5877d77c19496301870ee835eb0eb3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A01D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asypdf.ai/" TargetMode="External"/><Relationship Id="rId8" Type="http://schemas.openxmlformats.org/officeDocument/2006/relationships/hyperlink" Target="https://www.fullpicture.app/item/4c5877d77c19496301870ee835eb0e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2024-03-10T07:57:02+01:00</dcterms:created>
  <dcterms:modified xsi:type="dcterms:W3CDTF">2024-03-10T07:57:02+01:00</dcterms:modified>
</cp:coreProperties>
</file>

<file path=docProps/custom.xml><?xml version="1.0" encoding="utf-8"?>
<Properties xmlns="http://schemas.openxmlformats.org/officeDocument/2006/custom-properties" xmlns:vt="http://schemas.openxmlformats.org/officeDocument/2006/docPropsVTypes"/>
</file>