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After independent review in wake of Lisa LaFlamme’s ouster, CTV’s Michael Melling is out of news operations</w:t>
      </w:r>
      <w:br/>
      <w:hyperlink r:id="rId7" w:history="1">
        <w:r>
          <w:rPr>
            <w:color w:val="2980b9"/>
            <w:u w:val="single"/>
          </w:rPr>
          <w:t xml:space="preserve">https://www.thestar.com/news/canada/2022/12/19/after-independent-review-in-wake-of-lisa-laflammes-ouster-ctvs-michael-melling-is-out-of-news-operations.html</w:t>
        </w:r>
      </w:hyperlink>
    </w:p>
    <w:p>
      <w:pPr>
        <w:pStyle w:val="Heading1"/>
      </w:pPr>
      <w:bookmarkStart w:id="2" w:name="_Toc2"/>
      <w:r>
        <w:t>Article summary:</w:t>
      </w:r>
      <w:bookmarkEnd w:id="2"/>
    </w:p>
    <w:p>
      <w:pPr>
        <w:jc w:val="both"/>
      </w:pPr>
      <w:r>
        <w:rPr/>
        <w:t xml:space="preserve">1. CTV's Michael Melling has been permanently replaced by Richard Gray, following an independent third-party review of the CTV National newsroom.</w:t>
      </w:r>
    </w:p>
    <w:p>
      <w:pPr>
        <w:jc w:val="both"/>
      </w:pPr>
      <w:r>
        <w:rPr/>
        <w:t xml:space="preserve">2. The review found a need for greater civility and respect in the newsroom, as well as a culture where people are afraid to raise concerns.</w:t>
      </w:r>
    </w:p>
    <w:p>
      <w:pPr>
        <w:jc w:val="both"/>
      </w:pPr>
      <w:r>
        <w:rPr/>
        <w:t xml:space="preserve">3. Lisa LaFlamme's termination sparked outrage and initiated a nationwide conversation on sexism and ageism in workplaces.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detailed information about the circumstances surrounding Lisa LaFlamme’s ouster from CTV News and Michael Melling’s subsequent replacement by Richard Gray. The article provides evidence for its claims, such as quotes from LaFlamme’s video announcement of her termination, comments from former employees about Melling’s management style, and quotes from Bell Media confirming Melling’s reassignment. It also provides insight into the findings of the independent third-party review of the CTV National newsroom, which was conducted by leading employment lawyer Sarah Crossley. </w:t>
      </w:r>
    </w:p>
    <w:p>
      <w:pPr>
        <w:jc w:val="both"/>
      </w:pPr>
      <w:r>
        <w:rPr/>
        <w:t xml:space="preserve">The article does not appear to be biased or one-sided in its reporting; it presents both sides of the story fairly and objectively. It includes quotes from current or former CTV News employees who note that low morale existed before Melling was promoted to vice-president of news, as well as quotes from a senior journalist at CTV who notes that Melling’s move to VP of Shared Services should not be seen as a demotion. </w:t>
      </w:r>
    </w:p>
    <w:p>
      <w:pPr>
        <w:jc w:val="both"/>
      </w:pPr>
      <w:r>
        <w:rPr/>
        <w:t xml:space="preserve">The article does not appear to be missing any points of consideration or evidence for its claims; it provides detailed information about the circumstances surrounding LaFlamme’s ouster and Melling’s replacement, including quotes from relevant sources such as Bell Media spokespeople and former employees. It also explores counterarguments such as noting that low morale existed before Melling was promoted to vice-president of news. </w:t>
      </w:r>
    </w:p>
    <w:p>
      <w:pPr>
        <w:jc w:val="both"/>
      </w:pPr>
      <w:r>
        <w:rPr/>
        <w:t xml:space="preserve">The article does not appear to contain any promotional content or partiality; it is written objectively with no apparent agenda other than providing an accurate account of events related to LaFlamme’s ouster and Melling’s replacement at CTV News. The article also notes possible risks associated with LaFlamme’s termination, such as sparking national conversations on ageism and sexism in workplaces. </w:t>
      </w:r>
    </w:p>
    <w:p>
      <w:pPr>
        <w:jc w:val="both"/>
      </w:pPr>
      <w:r>
        <w:rPr/>
        <w:t xml:space="preserve">In conclusion, this article appears to be reliable and trustworthy; it provides detailed information about the circumstances surrounding Lisa LaFlamme’s ouster from CTV News and Michael Melling’s subsequent replacement by Richard Gray without appearing biased or one-sided in its reporting.</w:t>
      </w:r>
    </w:p>
    <w:p>
      <w:pPr>
        <w:pStyle w:val="Heading1"/>
      </w:pPr>
      <w:bookmarkStart w:id="5" w:name="_Toc5"/>
      <w:r>
        <w:t>Topics for further research:</w:t>
      </w:r>
      <w:bookmarkEnd w:id="5"/>
    </w:p>
    <w:p>
      <w:pPr>
        <w:spacing w:after="0"/>
        <w:numPr>
          <w:ilvl w:val="0"/>
          <w:numId w:val="2"/>
        </w:numPr>
      </w:pPr>
      <w:r>
        <w:rPr/>
        <w:t xml:space="preserve">Lisa LaFlamme ageism</w:t>
      </w:r>
    </w:p>
    <w:p>
      <w:pPr>
        <w:spacing w:after="0"/>
        <w:numPr>
          <w:ilvl w:val="0"/>
          <w:numId w:val="2"/>
        </w:numPr>
      </w:pPr>
      <w:r>
        <w:rPr/>
        <w:t xml:space="preserve">Michael Melling CTV News</w:t>
      </w:r>
    </w:p>
    <w:p>
      <w:pPr>
        <w:spacing w:after="0"/>
        <w:numPr>
          <w:ilvl w:val="0"/>
          <w:numId w:val="2"/>
        </w:numPr>
      </w:pPr>
      <w:r>
        <w:rPr/>
        <w:t xml:space="preserve">Richard Gray CTV News</w:t>
      </w:r>
    </w:p>
    <w:p>
      <w:pPr>
        <w:spacing w:after="0"/>
        <w:numPr>
          <w:ilvl w:val="0"/>
          <w:numId w:val="2"/>
        </w:numPr>
      </w:pPr>
      <w:r>
        <w:rPr/>
        <w:t xml:space="preserve">Sarah Crossley employment lawyer</w:t>
      </w:r>
    </w:p>
    <w:p>
      <w:pPr>
        <w:spacing w:after="0"/>
        <w:numPr>
          <w:ilvl w:val="0"/>
          <w:numId w:val="2"/>
        </w:numPr>
      </w:pPr>
      <w:r>
        <w:rPr/>
        <w:t xml:space="preserve">CTV National newsroom review</w:t>
      </w:r>
    </w:p>
    <w:p>
      <w:pPr>
        <w:numPr>
          <w:ilvl w:val="0"/>
          <w:numId w:val="2"/>
        </w:numPr>
      </w:pPr>
      <w:r>
        <w:rPr/>
        <w:t xml:space="preserve">Bell Media spokesperson quotes</w:t>
      </w:r>
    </w:p>
    <w:p>
      <w:pPr>
        <w:pStyle w:val="Heading1"/>
      </w:pPr>
      <w:bookmarkStart w:id="6" w:name="_Toc6"/>
      <w:r>
        <w:t>Report location:</w:t>
      </w:r>
      <w:bookmarkEnd w:id="6"/>
    </w:p>
    <w:p>
      <w:hyperlink r:id="rId8" w:history="1">
        <w:r>
          <w:rPr>
            <w:color w:val="2980b9"/>
            <w:u w:val="single"/>
          </w:rPr>
          <w:t xml:space="preserve">https://www.fullpicture.app/item/4c50d1ea04ee7035963fb0341c3f7373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1D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ar.com/news/canada/2022/12/19/after-independent-review-in-wake-of-lisa-laflammes-ouster-ctvs-michael-melling-is-out-of-news-operations.html" TargetMode="External"/><Relationship Id="rId8" Type="http://schemas.openxmlformats.org/officeDocument/2006/relationships/hyperlink" Target="https://www.fullpicture.app/item/4c50d1ea04ee7035963fb0341c3f73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2023-02-22T02:27:05+01:00</dcterms:created>
  <dcterms:modified xsi:type="dcterms:W3CDTF">2023-02-22T02:27:05+01:00</dcterms:modified>
</cp:coreProperties>
</file>

<file path=docProps/custom.xml><?xml version="1.0" encoding="utf-8"?>
<Properties xmlns="http://schemas.openxmlformats.org/officeDocument/2006/custom-properties" xmlns:vt="http://schemas.openxmlformats.org/officeDocument/2006/docPropsVTypes"/>
</file>