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KITCO Fiber Optics | Military Systems and Technology</w:t>
      </w:r>
      <w:br/>
      <w:hyperlink r:id="rId7" w:history="1">
        <w:r>
          <w:rPr>
            <w:color w:val="2980b9"/>
            <w:u w:val="single"/>
          </w:rPr>
          <w:t xml:space="preserve">https://www.militarysystems-tech.com/suppliers/kitco-fiber-optics</w:t>
        </w:r>
      </w:hyperlink>
    </w:p>
    <w:p>
      <w:pPr>
        <w:pStyle w:val="Heading1"/>
      </w:pPr>
      <w:bookmarkStart w:id="2" w:name="_Toc2"/>
      <w:r>
        <w:t>Article summary:</w:t>
      </w:r>
      <w:bookmarkEnd w:id="2"/>
    </w:p>
    <w:p>
      <w:pPr>
        <w:jc w:val="both"/>
      </w:pPr>
      <w:r>
        <w:rPr/>
        <w:t xml:space="preserve">1. KITCO Fiber Optics provides fiber optic connectorization products and consulting services to the military and commercial communications industry.</w:t>
      </w:r>
    </w:p>
    <w:p>
      <w:pPr>
        <w:jc w:val="both"/>
      </w:pPr>
      <w:r>
        <w:rPr/>
        <w:t xml:space="preserve">2. They specialize in designing and fabricating fiber optic tools, tool kits, custom cable assemblies, and providing field services such as termination, splicing, troubleshooting, testing support, and hands-on training.</w:t>
      </w:r>
    </w:p>
    <w:p>
      <w:pPr>
        <w:jc w:val="both"/>
      </w:pPr>
      <w:r>
        <w:rPr/>
        <w:t xml:space="preserve">3. KITCO Fiber Optics has been supporting the Department of Defense and Defense Industry for over ten years with fiber optic products and services that support land, air, and sea tactical systems with high data rate and security requirements.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"KITCO Fiber Optics | Military Systems and Technology" provides an overview of the products and services offered by KITCO Fiber Optics to the military and commercial communications industry. While the article presents a comprehensive list of services, it appears to be promotional in nature, lacking critical analysis or exploration of potential biases.</w:t>
      </w:r>
    </w:p>
    <w:p>
      <w:pPr>
        <w:jc w:val="both"/>
      </w:pPr>
      <w:r>
        <w:rPr/>
        <w:t xml:space="preserve"/>
      </w:r>
    </w:p>
    <w:p>
      <w:pPr>
        <w:jc w:val="both"/>
      </w:pPr>
      <w:r>
        <w:rPr/>
        <w:t xml:space="preserve">One-sided reporting is evident in the article's focus on KITCO Fiber Optics' expertise and experience in providing fiber optic connectivity solutions to major defense contractors and government agencies. The article does not provide any information on potential competitors or alternative solutions available in the market.</w:t>
      </w:r>
    </w:p>
    <w:p>
      <w:pPr>
        <w:jc w:val="both"/>
      </w:pPr>
      <w:r>
        <w:rPr/>
        <w:t xml:space="preserve"/>
      </w:r>
    </w:p>
    <w:p>
      <w:pPr>
        <w:jc w:val="both"/>
      </w:pPr>
      <w:r>
        <w:rPr/>
        <w:t xml:space="preserve">The claims made by KITCO Fiber Optics regarding their capabilities are unsupported by evidence or data. For example, while they claim to have trained over 10,000 students, there is no information on the success rate of their training programs or feedback from previous attendees.</w:t>
      </w:r>
    </w:p>
    <w:p>
      <w:pPr>
        <w:jc w:val="both"/>
      </w:pPr>
      <w:r>
        <w:rPr/>
        <w:t xml:space="preserve"/>
      </w:r>
    </w:p>
    <w:p>
      <w:pPr>
        <w:jc w:val="both"/>
      </w:pPr>
      <w:r>
        <w:rPr/>
        <w:t xml:space="preserve">The article also lacks exploration of counterarguments or potential risks associated with using KITCO Fiber Optics' products and services. For instance, there is no discussion on potential cybersecurity risks associated with fiber optic networks or how KITCO Fiber Optics addresses these concerns.</w:t>
      </w:r>
    </w:p>
    <w:p>
      <w:pPr>
        <w:jc w:val="both"/>
      </w:pPr>
      <w:r>
        <w:rPr/>
        <w:t xml:space="preserve"/>
      </w:r>
    </w:p>
    <w:p>
      <w:pPr>
        <w:jc w:val="both"/>
      </w:pPr>
      <w:r>
        <w:rPr/>
        <w:t xml:space="preserve">Additionally, the article appears to be partial towards KITCO Fiber Optics as it only presents positive information about their products and services without acknowledging any limitations or drawbacks. This lack of balance raises questions about the credibility of the information presented.</w:t>
      </w:r>
    </w:p>
    <w:p>
      <w:pPr>
        <w:jc w:val="both"/>
      </w:pPr>
      <w:r>
        <w:rPr/>
        <w:t xml:space="preserve"/>
      </w:r>
    </w:p>
    <w:p>
      <w:pPr>
        <w:jc w:val="both"/>
      </w:pPr>
      <w:r>
        <w:rPr/>
        <w:t xml:space="preserve">In conclusion, while the article provides a comprehensive overview of KITCO Fiber Optics' products and services, it lacks critical analysis and exploration of potential biases. The promotional nature of the article raises questions about its objectivity and reliability as a source of information for readers.</w:t>
      </w:r>
    </w:p>
    <w:p>
      <w:pPr>
        <w:pStyle w:val="Heading1"/>
      </w:pPr>
      <w:bookmarkStart w:id="5" w:name="_Toc5"/>
      <w:r>
        <w:t>Topics for further research:</w:t>
      </w:r>
      <w:bookmarkEnd w:id="5"/>
    </w:p>
    <w:p>
      <w:pPr>
        <w:spacing w:after="0"/>
        <w:numPr>
          <w:ilvl w:val="0"/>
          <w:numId w:val="2"/>
        </w:numPr>
      </w:pPr>
      <w:r>
        <w:rPr/>
        <w:t xml:space="preserve">Cybersecurity risks associated with fiber optic networks
</w:t>
      </w:r>
    </w:p>
    <w:p>
      <w:pPr>
        <w:spacing w:after="0"/>
        <w:numPr>
          <w:ilvl w:val="0"/>
          <w:numId w:val="2"/>
        </w:numPr>
      </w:pPr>
      <w:r>
        <w:rPr/>
        <w:t xml:space="preserve">Competitors in the fiber optic connectivity solutions market
</w:t>
      </w:r>
    </w:p>
    <w:p>
      <w:pPr>
        <w:spacing w:after="0"/>
        <w:numPr>
          <w:ilvl w:val="0"/>
          <w:numId w:val="2"/>
        </w:numPr>
      </w:pPr>
      <w:r>
        <w:rPr/>
        <w:t xml:space="preserve">Limitations and drawbacks of using KITCO Fiber Optics' products and services
</w:t>
      </w:r>
    </w:p>
    <w:p>
      <w:pPr>
        <w:spacing w:after="0"/>
        <w:numPr>
          <w:ilvl w:val="0"/>
          <w:numId w:val="2"/>
        </w:numPr>
      </w:pPr>
      <w:r>
        <w:rPr/>
        <w:t xml:space="preserve">Customer feedback and success rates of KITCO Fiber Optics' training programs
</w:t>
      </w:r>
    </w:p>
    <w:p>
      <w:pPr>
        <w:spacing w:after="0"/>
        <w:numPr>
          <w:ilvl w:val="0"/>
          <w:numId w:val="2"/>
        </w:numPr>
      </w:pPr>
      <w:r>
        <w:rPr/>
        <w:t xml:space="preserve">Trends and developments in military and commercial communications industry
</w:t>
      </w:r>
    </w:p>
    <w:p>
      <w:pPr>
        <w:numPr>
          <w:ilvl w:val="0"/>
          <w:numId w:val="2"/>
        </w:numPr>
      </w:pPr>
      <w:r>
        <w:rPr/>
        <w:t xml:space="preserve">Best practices for implementing fiber optic networks in government agencies and defense contractors.</w:t>
      </w:r>
    </w:p>
    <w:p>
      <w:pPr>
        <w:pStyle w:val="Heading1"/>
      </w:pPr>
      <w:bookmarkStart w:id="6" w:name="_Toc6"/>
      <w:r>
        <w:t>Report location:</w:t>
      </w:r>
      <w:bookmarkEnd w:id="6"/>
    </w:p>
    <w:p>
      <w:hyperlink r:id="rId8" w:history="1">
        <w:r>
          <w:rPr>
            <w:color w:val="2980b9"/>
            <w:u w:val="single"/>
          </w:rPr>
          <w:t xml:space="preserve">https://www.fullpicture.app/item/4c0f988d535fbc3030452d2197529233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D9D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litarysystems-tech.com/suppliers/kitco-fiber-optics" TargetMode="External"/><Relationship Id="rId8" Type="http://schemas.openxmlformats.org/officeDocument/2006/relationships/hyperlink" Target="https://www.fullpicture.app/item/4c0f988d535fbc3030452d21975292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2023-12-16T03:24:21+01:00</dcterms:created>
  <dcterms:modified xsi:type="dcterms:W3CDTF">2023-12-16T03:24:21+01:00</dcterms:modified>
</cp:coreProperties>
</file>

<file path=docProps/custom.xml><?xml version="1.0" encoding="utf-8"?>
<Properties xmlns="http://schemas.openxmlformats.org/officeDocument/2006/custom-properties" xmlns:vt="http://schemas.openxmlformats.org/officeDocument/2006/docPropsVTypes"/>
</file>