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Cancer-induced pain management by nanotechnology-based approach. - 中国知网</w:t></w:r><w:br/><w:hyperlink r:id="rId7" w:history="1"><w:r><w:rPr><w:color w:val="2980b9"/><w:u w:val="single"/></w:rPr><w:t xml:space="preserve">https://kns.cnki.net/kcms2/article/abstract?v=LeQIq0pPraN7z56UFBXYmp5cqSpFXzXCFpgvv08RLM-paCwYX2_gXU-hAXNIfxMeMc83C9mn0bqqNaITljwqe1Dj5vJEqg35mXaJwnY6Y_Bc0_NFQ8Sfoh3Qm13AAqJi&uniplatform=NZKPT</w:t></w:r></w:hyperlink></w:p><w:p><w:pPr><w:pStyle w:val="Heading1"/></w:pPr><w:bookmarkStart w:id="2" w:name="_Toc2"/><w:r><w:t>Article summary:</w:t></w:r><w:bookmarkEnd w:id="2"/></w:p><w:p><w:pPr><w:jc w:val="both"/></w:pPr><w:r><w:rPr/><w:t xml:space="preserve">1. 癌症引起的疼痛是常见的症状，主要由肿瘤本身压迫神经引起。</w:t></w:r></w:p><w:p><w:pPr><w:jc w:val="both"/></w:pPr><w:r><w:rPr/><w:t xml:space="preserve">2. 目前大多数的疼痛治疗方法依赖于阿片类镇痛药物，但其效果并不明显。</w:t></w:r></w:p><w:p><w:pPr><w:jc w:val="both"/></w:pPr><w:r><w:rPr/><w:t xml:space="preserve">3. 基于纳米技术的方法可能成为癌症引起的疼痛管理的新途径。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对于上述文章的批判性分析，以下是一些可能存在的问题和偏见：</w:t></w:r></w:p><w:p><w:pPr><w:jc w:val="both"/></w:pPr><w:r><w:rPr/><w:t xml:space="preserve"></w:t></w:r></w:p><w:p><w:pPr><w:jc w:val="both"/></w:pPr><w:r><w:rPr/><w:t xml:space="preserve">1. 潜在偏见及其来源：文章没有提供任何参考文献或数据来支持其主张。它只是简单地声称目前的疼痛治疗依赖于鸦片类镇痛药物，并且这些药物并不有效。然而，没有提供任何证据来支持这个说法，也没有提及其他可能的治疗方法。</w:t></w:r></w:p><w:p><w:pPr><w:jc w:val="both"/></w:pPr><w:r><w:rPr/><w:t xml:space="preserve"></w:t></w:r></w:p><w:p><w:pPr><w:jc w:val="both"/></w:pPr><w:r><w:rPr/><w:t xml:space="preserve">2. 片面报道：文章只关注了癌症引起的疼痛问题，并没有提到其他可能导致慢性疼痛的原因。这种片面报道可能会给读者留下错误的印象，认为所有与癌症相关的疼痛都可以通过纳米技术来解决。</w:t></w:r></w:p><w:p><w:pPr><w:jc w:val="both"/></w:pPr><w:r><w:rPr/><w:t xml:space="preserve"></w:t></w:r></w:p><w:p><w:pPr><w:jc w:val="both"/></w:pPr><w:r><w:rPr/><w:t xml:space="preserve">3. 无根据的主张：文章声称大多数今天的疼痛治疗依赖于鸦片类镇痛药物，并且这些药物并不有效。然而，这个主张缺乏支持性证据，并且忽略了其他类型的非鸦片类镇痛药物和替代治疗方法。</w:t></w:r></w:p><w:p><w:pPr><w:jc w:val="both"/></w:pPr><w:r><w:rPr/><w:t xml:space="preserve"></w:t></w:r></w:p><w:p><w:pPr><w:jc w:val="both"/></w:pPr><w:r><w:rPr/><w:t xml:space="preserve">4. 缺失的考虑点：文章没有讨论癌症引起的不同类型和程度的疼痛，也没有提到不同患者可能对疼痛治疗的个体差异。这种缺失的考虑点可能导致读者对于纳米技术在所有癌症患者中都能有效减轻疼痛的期望过高。</w:t></w:r></w:p><w:p><w:pPr><w:jc w:val="both"/></w:pPr><w:r><w:rPr/><w:t xml:space="preserve"></w:t></w:r></w:p><w:p><w:pPr><w:jc w:val="both"/></w:pPr><w:r><w:rPr/><w:t xml:space="preserve">5. 所提出主张的缺失证据：文章声称纳米技术可以用于癌症引起的疼痛管理，但没有提供任何相关的科学研究或实验证据来支持这个主张。这使得读者很难相信这个观点。</w:t></w:r></w:p><w:p><w:pPr><w:jc w:val="both"/></w:pPr><w:r><w:rPr/><w:t xml:space="preserve"></w:t></w:r></w:p><w:p><w:pPr><w:jc w:val="both"/></w:pPr><w:r><w:rPr/><w:t xml:space="preserve">6. 未探索的反驳：文章没有探讨任何可能存在的反驳意见或争议观点。它只是简单地陈述了纳米技术在癌症引起的疼痛管理中的潜力，而没有考虑到其他专家或学者可能对此持有不同意见。</w:t></w:r></w:p><w:p><w:pPr><w:jc w:val="both"/></w:pPr><w:r><w:rPr/><w:t xml:space="preserve"></w:t></w:r></w:p><w:p><w:pPr><w:jc w:val="both"/></w:pPr><w:r><w:rPr/><w:t xml:space="preserve">7. 宣传内容和偏袒：文章似乎更像是一篇宣传性文章，试图推销纳米技术作为解决癌症引起的疼痛问题的奇迹方法。它没有提及任何潜在风险或限制，并且忽略了其他可能存在的治疗选择。</w:t></w:r></w:p><w:p><w:pPr><w:jc w:val="both"/></w:pPr><w:r><w:rPr/><w:t xml:space="preserve"></w:t></w:r></w:p><w:p><w:pPr><w:jc w:val="both"/></w:pPr><w:r><w:rPr/><w:t xml:space="preserve">总之，这篇文章存在许多问题和偏见，包括缺乏证据支持、片面报道、无根据的主张、缺失的考虑点和未探索的反驳。读者应该对其内容保持怀疑，并寻找更全面和客观的信息来了解癌症引起的疼痛管理方法。</w:t></w:r></w:p><w:p><w:pPr><w:pStyle w:val="Heading1"/></w:pPr><w:bookmarkStart w:id="5" w:name="_Toc5"/><w:r><w:t>Topics for further research:</w:t></w:r><w:bookmarkEnd w:id="5"/></w:p><w:p><w:pPr><w:spacing w:after="0"/><w:numPr><w:ilvl w:val="0"/><w:numId w:val="2"/></w:numPr></w:pPr><w:r><w:rPr/><w:t xml:space="preserve">鸦片类镇痛药物的有效性和使用范围
</w:t></w:r></w:p><w:p><w:pPr><w:spacing w:after="0"/><w:numPr><w:ilvl w:val="0"/><w:numId w:val="2"/></w:numPr></w:pPr><w:r><w:rPr/><w:t xml:space="preserve">其他类型的非鸦片类镇痛药物和替代治疗方法
</w:t></w:r></w:p><w:p><w:pPr><w:spacing w:after="0"/><w:numPr><w:ilvl w:val="0"/><w:numId w:val="2"/></w:numPr></w:pPr><w:r><w:rPr/><w:t xml:space="preserve">癌症引起的不同类型和程度的疼痛
</w:t></w:r></w:p><w:p><w:pPr><w:spacing w:after="0"/><w:numPr><w:ilvl w:val="0"/><w:numId w:val="2"/></w:numPr></w:pPr><w:r><w:rPr/><w:t xml:space="preserve">患者对疼痛治疗的个体差异
</w:t></w:r></w:p><w:p><w:pPr><w:spacing w:after="0"/><w:numPr><w:ilvl w:val="0"/><w:numId w:val="2"/></w:numPr></w:pPr><w:r><w:rPr/><w:t xml:space="preserve">纳米技术在癌症引起的疼痛管理中的科学研究和实验证据
</w:t></w:r></w:p><w:p><w:pPr><w:numPr><w:ilvl w:val="0"/><w:numId w:val="2"/></w:numPr></w:pPr><w:r><w:rPr/><w:t xml:space="preserve">其他专家或学者对纳米技术在疼痛管理中的观点和争议</w:t></w:r></w:p><w:p><w:pPr><w:pStyle w:val="Heading1"/></w:pPr><w:bookmarkStart w:id="6" w:name="_Toc6"/><w:r><w:t>Report location:</w:t></w:r><w:bookmarkEnd w:id="6"/></w:p><w:p><w:hyperlink r:id="rId8" w:history="1"><w:r><w:rPr><w:color w:val="2980b9"/><w:u w:val="single"/></w:rPr><w:t xml:space="preserve">https://www.fullpicture.app/item/49276d2082fd4efcfcc509b787eb0284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17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U-hAXNIfxMeMc83C9mn0bqqNaITljwqe1Dj5vJEqg35mXaJwnY6Y_Bc0_NFQ8Sfoh3Qm13AAqJi&amp;uniplatform=NZKPT" TargetMode="External"/><Relationship Id="rId8" Type="http://schemas.openxmlformats.org/officeDocument/2006/relationships/hyperlink" Target="https://www.fullpicture.app/item/49276d2082fd4efcfcc509b787eb02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2024-01-04T22:59:28+01:00</dcterms:created>
  <dcterms:modified xsi:type="dcterms:W3CDTF">2024-01-04T22:59:28+01:00</dcterms:modified>
</cp:coreProperties>
</file>

<file path=docProps/custom.xml><?xml version="1.0" encoding="utf-8"?>
<Properties xmlns="http://schemas.openxmlformats.org/officeDocument/2006/custom-properties" xmlns:vt="http://schemas.openxmlformats.org/officeDocument/2006/docPropsVTypes"/>
</file>