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The ‘Real-World Approach’ and Its Problems: A Critique of the Term Ecological Validity</w:t>
      </w:r>
      <w:br/>
      <w:hyperlink r:id="rId7" w:history="1">
        <w:r>
          <w:rPr>
            <w:color w:val="2980b9"/>
            <w:u w:val="single"/>
          </w:rPr>
          <w:t xml:space="preserve">https://www.frontiersin.org/journals/psychology/articles/10.3389/fpsyg.2020.00721/full</w:t>
        </w:r>
      </w:hyperlink>
    </w:p>
    <w:p>
      <w:pPr>
        <w:pStyle w:val="Heading1"/>
      </w:pPr>
      <w:bookmarkStart w:id="2" w:name="_Toc2"/>
      <w:r>
        <w:t>Article summary:</w:t>
      </w:r>
      <w:bookmarkEnd w:id="2"/>
    </w:p>
    <w:p>
      <w:pPr>
        <w:jc w:val="both"/>
      </w:pPr>
      <w:r>
        <w:rPr/>
        <w:t xml:space="preserve">1. The article critiques the term "ecological validity" and the concept of conducting experiments in the 'real-world,' arguing that it is shrouded in conceptual and methodological confusion.</w:t>
      </w:r>
    </w:p>
    <w:p>
      <w:pPr>
        <w:jc w:val="both"/>
      </w:pPr>
      <w:r>
        <w:rPr/>
        <w:t xml:space="preserve"/>
      </w:r>
    </w:p>
    <w:p>
      <w:pPr>
        <w:jc w:val="both"/>
      </w:pPr>
      <w:r>
        <w:rPr/>
        <w:t xml:space="preserve">2. It discusses the historical roots of the 'real-world or the lab' dilemma in psychology, highlighting criticisms of laboratory experiments as being too limited to study human behavior in daily life.</w:t>
      </w:r>
    </w:p>
    <w:p>
      <w:pPr>
        <w:jc w:val="both"/>
      </w:pPr>
      <w:r>
        <w:rPr/>
        <w:t xml:space="preserve"/>
      </w:r>
    </w:p>
    <w:p>
      <w:pPr>
        <w:jc w:val="both"/>
      </w:pPr>
      <w:r>
        <w:rPr/>
        <w:t xml:space="preserve">3. The article aims to educate students and researchers on the issues surrounding ecological validity, providing a brief history of the concept and scrutinizing prevailing assumptions guiding its use in research, with a focus on social attention as an example.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concept of ecological validity and its importance in psychological research, particularly in understanding human cognition and behavior in real-world settings. The authors argue that the term 'ecological validity' is often used uncritically and can lead to misleading and counterproductive discussions. They highlight the historical roots of the term and how it has evolved over time, as well as the assumptions guiding its current usage.</w:t>
      </w:r>
    </w:p>
    <w:p>
      <w:pPr>
        <w:jc w:val="both"/>
      </w:pPr>
      <w:r>
        <w:rPr/>
        <w:t xml:space="preserve"/>
      </w:r>
    </w:p>
    <w:p>
      <w:pPr>
        <w:jc w:val="both"/>
      </w:pPr>
      <w:r>
        <w:rPr/>
        <w:t xml:space="preserve">One potential bias in the article is that it focuses primarily on critiquing the term 'ecological validity' without providing a balanced perspective on its benefits. While it is important to acknowledge the limitations and challenges associated with conducting research in real-world settings, there are also advantages to studying human behavior in controlled laboratory environments. By not discussing these benefits, the article may present a one-sided view of the issue.</w:t>
      </w:r>
    </w:p>
    <w:p>
      <w:pPr>
        <w:jc w:val="both"/>
      </w:pPr>
      <w:r>
        <w:rPr/>
        <w:t xml:space="preserve"/>
      </w:r>
    </w:p>
    <w:p>
      <w:pPr>
        <w:jc w:val="both"/>
      </w:pPr>
      <w:r>
        <w:rPr/>
        <w:t xml:space="preserve">Additionally, the article does not provide concrete examples or evidence to support some of its claims about the problems with using the term 'ecological validity.' For instance, while it mentions that previous critiques of ecological validity have been overlooked, it does not delve into specific examples or studies where this concept has led to misleading conclusions.</w:t>
      </w:r>
    </w:p>
    <w:p>
      <w:pPr>
        <w:jc w:val="both"/>
      </w:pPr>
      <w:r>
        <w:rPr/>
        <w:t xml:space="preserve"/>
      </w:r>
    </w:p>
    <w:p>
      <w:pPr>
        <w:jc w:val="both"/>
      </w:pPr>
      <w:r>
        <w:rPr/>
        <w:t xml:space="preserve">Furthermore, the article could benefit from exploring counterarguments or alternative perspectives on the topic. By only presenting a critical analysis of ecological validity, without considering opposing viewpoints or potential solutions to address its limitations, the article may come across as overly negative or dismissive of this important concept in psychological research.</w:t>
      </w:r>
    </w:p>
    <w:p>
      <w:pPr>
        <w:jc w:val="both"/>
      </w:pPr>
      <w:r>
        <w:rPr/>
        <w:t xml:space="preserve"/>
      </w:r>
    </w:p>
    <w:p>
      <w:pPr>
        <w:jc w:val="both"/>
      </w:pPr>
      <w:r>
        <w:rPr/>
        <w:t xml:space="preserve">Overall, while the article raises valid concerns about the uncritical use of terms like 'ecological validity,' it could be strengthened by providing a more balanced discussion of both its drawbacks and benefits. Additionally, including specific examples, evidence, and alternative viewpoints would enhance the credibility and depth of the analysis presented.</w:t>
      </w:r>
    </w:p>
    <w:p>
      <w:pPr>
        <w:pStyle w:val="Heading1"/>
      </w:pPr>
      <w:bookmarkStart w:id="5" w:name="_Toc5"/>
      <w:r>
        <w:t>Topics for further research:</w:t>
      </w:r>
      <w:bookmarkEnd w:id="5"/>
    </w:p>
    <w:p>
      <w:pPr>
        <w:spacing w:after="0"/>
        <w:numPr>
          <w:ilvl w:val="0"/>
          <w:numId w:val="2"/>
        </w:numPr>
      </w:pPr>
      <w:r>
        <w:rPr/>
        <w:t xml:space="preserve">Benefits of studying human behavior in controlled laboratory environments
</w:t>
      </w:r>
    </w:p>
    <w:p>
      <w:pPr>
        <w:spacing w:after="0"/>
        <w:numPr>
          <w:ilvl w:val="0"/>
          <w:numId w:val="2"/>
        </w:numPr>
      </w:pPr>
      <w:r>
        <w:rPr/>
        <w:t xml:space="preserve">Examples of studies where ecological validity has led to misleading conclusions
</w:t>
      </w:r>
    </w:p>
    <w:p>
      <w:pPr>
        <w:spacing w:after="0"/>
        <w:numPr>
          <w:ilvl w:val="0"/>
          <w:numId w:val="2"/>
        </w:numPr>
      </w:pPr>
      <w:r>
        <w:rPr/>
        <w:t xml:space="preserve">Critiques of ecological validity that have been overlooked in psychological research
</w:t>
      </w:r>
    </w:p>
    <w:p>
      <w:pPr>
        <w:spacing w:after="0"/>
        <w:numPr>
          <w:ilvl w:val="0"/>
          <w:numId w:val="2"/>
        </w:numPr>
      </w:pPr>
      <w:r>
        <w:rPr/>
        <w:t xml:space="preserve">Alternative perspectives on the concept of ecological validity
</w:t>
      </w:r>
    </w:p>
    <w:p>
      <w:pPr>
        <w:spacing w:after="0"/>
        <w:numPr>
          <w:ilvl w:val="0"/>
          <w:numId w:val="2"/>
        </w:numPr>
      </w:pPr>
      <w:r>
        <w:rPr/>
        <w:t xml:space="preserve">Solutions to address the limitations of ecological validity in research
</w:t>
      </w:r>
    </w:p>
    <w:p>
      <w:pPr>
        <w:numPr>
          <w:ilvl w:val="0"/>
          <w:numId w:val="2"/>
        </w:numPr>
      </w:pPr>
      <w:r>
        <w:rPr/>
        <w:t xml:space="preserve">Historical evolution of the term 'ecological validity' in psychology</w:t>
      </w:r>
    </w:p>
    <w:p>
      <w:pPr>
        <w:pStyle w:val="Heading1"/>
      </w:pPr>
      <w:bookmarkStart w:id="6" w:name="_Toc6"/>
      <w:r>
        <w:t>Report location:</w:t>
      </w:r>
      <w:bookmarkEnd w:id="6"/>
    </w:p>
    <w:p>
      <w:hyperlink r:id="rId8" w:history="1">
        <w:r>
          <w:rPr>
            <w:color w:val="2980b9"/>
            <w:u w:val="single"/>
          </w:rPr>
          <w:t xml:space="preserve">https://www.fullpicture.app/item/4859f64d6efc78fc7d5b39bf06fdf65c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3708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journals/psychology/articles/10.3389/fpsyg.2020.00721/full" TargetMode="External"/><Relationship Id="rId8" Type="http://schemas.openxmlformats.org/officeDocument/2006/relationships/hyperlink" Target="https://www.fullpicture.app/item/4859f64d6efc78fc7d5b39bf06fdf6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2024-06-26T21:54:59+02:00</dcterms:created>
  <dcterms:modified xsi:type="dcterms:W3CDTF">2024-06-26T21:54:59+02:00</dcterms:modified>
</cp:coreProperties>
</file>

<file path=docProps/custom.xml><?xml version="1.0" encoding="utf-8"?>
<Properties xmlns="http://schemas.openxmlformats.org/officeDocument/2006/custom-properties" xmlns:vt="http://schemas.openxmlformats.org/officeDocument/2006/docPropsVTypes"/>
</file>