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traffic density estimation based on ultrahigh-resolution UAV video and deep neural network</w:t>
      </w:r>
      <w:br/>
      <w:hyperlink r:id="rId7" w:history="1">
        <w:r>
          <w:rPr>
            <w:color w:val="2980b9"/>
            <w:u w:val="single"/>
          </w:rPr>
          <w:t xml:space="preserve">https://nottingham-repository.worktribe.com/output/1513273/urban-traffic-density-estimation-based-on-ultrahigh-resolution-uav-video-and-deep-neural-network</w:t>
        </w:r>
      </w:hyperlink>
    </w:p>
    <w:p>
      <w:pPr>
        <w:pStyle w:val="Heading1"/>
      </w:pPr>
      <w:bookmarkStart w:id="2" w:name="_Toc2"/>
      <w:r>
        <w:t>Article summary:</w:t>
      </w:r>
      <w:bookmarkEnd w:id="2"/>
    </w:p>
    <w:p>
      <w:pPr>
        <w:jc w:val="both"/>
      </w:pPr>
      <w:r>
        <w:rPr/>
        <w:t xml:space="preserve">1. 本文提出了一种基于超高分辨率无人机视频和深度神经网络的城市交通密度估计解决方案。</w:t>
      </w:r>
    </w:p>
    <w:p>
      <w:pPr>
        <w:jc w:val="both"/>
      </w:pPr>
      <w:r>
        <w:rPr/>
        <w:t xml:space="preserve">2. 通过使用最新的深度学习技术，该解决方案可以智能地处理从无人机拍摄的超高分辨率交通视频。</w:t>
      </w:r>
    </w:p>
    <w:p>
      <w:pPr>
        <w:jc w:val="both"/>
      </w:pPr>
      <w:r>
        <w:rPr/>
        <w:t xml:space="preserve">3. 实验结果表明，该方案比传统计算机视觉技术更有效，并且超高分辨率视频提供了更多信息，使车辆检测和识别更加准确。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作为一篇科技论文，该文章提供了一个基于最新深度学习技术和超高分辨率无人机视频的城市交通密度估计解决方案。然而，在对其进行批判性分析时，我们需要注意以下几点：</w:t>
      </w:r>
    </w:p>
    <w:p>
      <w:pPr>
        <w:jc w:val="both"/>
      </w:pPr>
      <w:r>
        <w:rPr/>
        <w:t xml:space="preserve"/>
      </w:r>
    </w:p>
    <w:p>
      <w:pPr>
        <w:jc w:val="both"/>
      </w:pPr>
      <w:r>
        <w:rPr/>
        <w:t xml:space="preserve">1. 潜在偏见及其来源</w:t>
      </w:r>
    </w:p>
    <w:p>
      <w:pPr>
        <w:jc w:val="both"/>
      </w:pPr>
      <w:r>
        <w:rPr/>
        <w:t xml:space="preserve">该文章可能存在潜在的偏见，因为它只考虑了现代大都市的繁忙路口，并且使用了无人机拍摄视频来获取数据。这种方法可能不适用于其他类型的城市或地区，因此结果可能不具有普遍性。</w:t>
      </w:r>
    </w:p>
    <w:p>
      <w:pPr>
        <w:jc w:val="both"/>
      </w:pPr>
      <w:r>
        <w:rPr/>
        <w:t xml:space="preserve"/>
      </w:r>
    </w:p>
    <w:p>
      <w:pPr>
        <w:jc w:val="both"/>
      </w:pPr>
      <w:r>
        <w:rPr/>
        <w:t xml:space="preserve">2. 片面报道</w:t>
      </w:r>
    </w:p>
    <w:p>
      <w:pPr>
        <w:jc w:val="both"/>
      </w:pPr>
      <w:r>
        <w:rPr/>
        <w:t xml:space="preserve">该文章只关注了超高分辨率视频和深度学习技术对城市交通密度估计的优势，并没有探讨其他可能影响结果的因素。例如，天气条件、道路状况、车辆类型等都可能对交通密度产生影响。</w:t>
      </w:r>
    </w:p>
    <w:p>
      <w:pPr>
        <w:jc w:val="both"/>
      </w:pPr>
      <w:r>
        <w:rPr/>
        <w:t xml:space="preserve"/>
      </w:r>
    </w:p>
    <w:p>
      <w:pPr>
        <w:jc w:val="both"/>
      </w:pPr>
      <w:r>
        <w:rPr/>
        <w:t xml:space="preserve">3. 无根据的主张</w:t>
      </w:r>
    </w:p>
    <w:p>
      <w:pPr>
        <w:jc w:val="both"/>
      </w:pPr>
      <w:r>
        <w:rPr/>
        <w:t xml:space="preserve">该文章声称使用深度学习技术比传统计算机视觉技术更有效，但并没有提供足够的证据来支持这一主张。此外，它还声称超高分辨率视频可以提供更多信息以实现更准确的车辆检测和识别，但同样缺乏充分证据。</w:t>
      </w:r>
    </w:p>
    <w:p>
      <w:pPr>
        <w:jc w:val="both"/>
      </w:pPr>
      <w:r>
        <w:rPr/>
        <w:t xml:space="preserve"/>
      </w:r>
    </w:p>
    <w:p>
      <w:pPr>
        <w:jc w:val="both"/>
      </w:pPr>
      <w:r>
        <w:rPr/>
        <w:t xml:space="preserve">4. 缺失的考虑点</w:t>
      </w:r>
    </w:p>
    <w:p>
      <w:pPr>
        <w:jc w:val="both"/>
      </w:pPr>
      <w:r>
        <w:rPr/>
        <w:t xml:space="preserve">该文章没有考虑到隐私问题和安全风险。使用无人机拍摄视频可能会侵犯个人隐私，并且如果未经允许就将这些数据公开发布，则会增加恶意行为者利用这些信息进行攻击或监视的风险。</w:t>
      </w:r>
    </w:p>
    <w:p>
      <w:pPr>
        <w:jc w:val="both"/>
      </w:pPr>
      <w:r>
        <w:rPr/>
        <w:t xml:space="preserve"/>
      </w:r>
    </w:p>
    <w:p>
      <w:pPr>
        <w:jc w:val="both"/>
      </w:pPr>
      <w:r>
        <w:rPr/>
        <w:t xml:space="preserve">5. 所提出主张的缺失证据</w:t>
      </w:r>
    </w:p>
    <w:p>
      <w:pPr>
        <w:jc w:val="both"/>
      </w:pPr>
      <w:r>
        <w:rPr/>
        <w:t xml:space="preserve">尽管该文章声称其解决方案非常有效，但它并没有提供足够的证据来支持这一主张。例如，在实验中是否考虑了其他因素（如天气、时间等）？是否进行了与其他方法（如传统计算机视觉技术）进行比较？</w:t>
      </w:r>
    </w:p>
    <w:p>
      <w:pPr>
        <w:jc w:val="both"/>
      </w:pPr>
      <w:r>
        <w:rPr/>
        <w:t xml:space="preserve"/>
      </w:r>
    </w:p>
    <w:p>
      <w:pPr>
        <w:jc w:val="both"/>
      </w:pPr>
      <w:r>
        <w:rPr/>
        <w:t xml:space="preserve">6. 未探索的反驳</w:t>
      </w:r>
    </w:p>
    <w:p>
      <w:pPr>
        <w:jc w:val="both"/>
      </w:pPr>
      <w:r>
        <w:rPr/>
        <w:t xml:space="preserve">该文章没有探讨任何反驳其解决方案有效性或可行性的观点或疑虑。这表明作者们可能过于自信或忽略了其他潜在问题。</w:t>
      </w:r>
    </w:p>
    <w:p>
      <w:pPr>
        <w:jc w:val="both"/>
      </w:pPr>
      <w:r>
        <w:rPr/>
        <w:t xml:space="preserve"/>
      </w:r>
    </w:p>
    <w:p>
      <w:pPr>
        <w:jc w:val="both"/>
      </w:pPr>
      <w:r>
        <w:rPr/>
        <w:t xml:space="preserve">7. 宣传内容</w:t>
      </w:r>
    </w:p>
    <w:p>
      <w:pPr>
        <w:jc w:val="both"/>
      </w:pPr>
      <w:r>
        <w:rPr/>
        <w:t xml:space="preserve">尽管该文章是一篇科技论文，但它仍然包含某些宣传内容。例如，“我们将展示我们增强单次多框检测器（Enhanced-SSD）优于其他基于DNN技术”，这表明作者们试图推销他们自己开发的解决方案。</w:t>
      </w:r>
    </w:p>
    <w:p>
      <w:pPr>
        <w:jc w:val="both"/>
      </w:pPr>
      <w:r>
        <w:rPr/>
        <w:t xml:space="preserve"/>
      </w:r>
    </w:p>
    <w:p>
      <w:pPr>
        <w:jc w:val="both"/>
      </w:pPr>
      <w:r>
        <w:rPr/>
        <w:t xml:space="preserve">总之，尽管该文章提供了一个有前途的城市交通密度估计解决方案，并使用最新技术和数据源来支持其结论，但仍需要更全面、客观地评估其可行性和效果，并考虑到潜在风险和限制条件。</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made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https://www.fullpicture.app/item/47f81f35474607e1b0bff8673c5dd230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F5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ttingham-repository.worktribe.com/output/1513273/urban-traffic-density-estimation-based-on-ultrahigh-resolution-uav-video-and-deep-neural-network" TargetMode="External"/><Relationship Id="rId8" Type="http://schemas.openxmlformats.org/officeDocument/2006/relationships/hyperlink" Target="https://www.fullpicture.app/item/47f81f35474607e1b0bff8673c5dd2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2023-12-31T15:12:45+01:00</dcterms:created>
  <dcterms:modified xsi:type="dcterms:W3CDTF">2023-12-31T15:12:45+01:00</dcterms:modified>
</cp:coreProperties>
</file>

<file path=docProps/custom.xml><?xml version="1.0" encoding="utf-8"?>
<Properties xmlns="http://schemas.openxmlformats.org/officeDocument/2006/custom-properties" xmlns:vt="http://schemas.openxmlformats.org/officeDocument/2006/docPropsVTypes"/>
</file>