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传统聚落景观地方性知识的挖掘与传承——以陕南柞水县凤凰古镇为例 - 中国知网</w:t></w:r><w:br/><w:hyperlink r:id="rId7" w:history="1"><w:r><w:rPr><w:color w:val="2980b9"/><w:u w:val="single"/></w:rPr><w:t xml:space="preserve">https://kns-cnki-net-443.webvpn.zafu.edu.cn/kcms2/article/abstract?v=3uoqIhG8C44YLTlOAiTRKibYlV5Vjs7i0-kJR0HYBJ80QN9L51zrP8o8Ll5p2MDLU0hlra8LqC0KA2NlMy64HRwFUuNTbXGg&uniplatform=NZKPT</w:t></w:r></w:hyperlink></w:p><w:p><w:pPr><w:pStyle w:val="Heading1"/></w:pPr><w:bookmarkStart w:id="2" w:name="_Toc2"/><w:r><w:t>Article summary:</w:t></w:r><w:bookmarkEnd w:id="2"/></w:p><w:p><w:pPr><w:jc w:val="both"/></w:pPr><w:r><w:rPr/><w:t xml:space="preserve">1. 陕南柞水县凤凰古镇是一个具有丰富地方性知识的传统聚落景观。文章介绍了凤凰古镇的历史背景、地理环境和文化特色，强调了其作为地方性知识的重要载体。</w:t></w:r></w:p><w:p><w:pPr><w:jc w:val="both"/></w:pPr><w:r><w:rPr/><w:t xml:space="preserve"></w:t></w:r></w:p><w:p><w:pPr><w:jc w:val="both"/></w:pPr><w:r><w:rPr/><w:t xml:space="preserve">2. 文章探讨了传统聚落景观地方性知识的挖掘方法。作者提出了通过对凤凰古镇居民进行访谈、收集口述资料和研究历史文献等方式来挖掘地方性知识的方法，并分析了这些方法的优缺点。</w:t></w:r></w:p><w:p><w:pPr><w:jc w:val="both"/></w:pPr><w:r><w:rPr/><w:t xml:space="preserve"></w:t></w:r></w:p><w:p><w:pPr><w:jc w:val="both"/></w:pPr><w:r><w:rPr/><w:t xml:space="preserve">3. 文章强调了传承地方性知识的重要性。作者认为传承地方性知识可以促进社区发展和文化保护，同时也可以增加居民对自身文化身份的认同感。文章提出了一些传承地方性知识的建议，如开展相关教育活动和制定相应政策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对于上述文章的批判性分析，以下是一些可能存在的问题：</w:t></w:r></w:p><w:p><w:pPr><w:jc w:val="both"/></w:pPr><w:r><w:rPr/><w:t xml:space="preserve"></w:t></w:r></w:p><w:p><w:pPr><w:jc w:val="both"/></w:pPr><w:r><w:rPr/><w:t xml:space="preserve">1. 偏见及其来源：文章可能存在地方性知识的偏见，即只关注柞水县凤凰古镇而忽视其他地方的传统聚落景观。这种偏见可能源自作者对该地区的熟悉程度或个人喜好。</w:t></w:r></w:p><w:p><w:pPr><w:jc w:val="both"/></w:pPr><w:r><w:rPr/><w:t xml:space="preserve"></w:t></w:r></w:p><w:p><w:pPr><w:jc w:val="both"/></w:pPr><w:r><w:rPr/><w:t xml:space="preserve">2. 片面报道：文章可能只呈现了凤凰古镇传统聚落景观的积极方面，而忽略了可能存在的问题或挑战。这种片面报道可能导致读者对该地区的认识不全面。</w:t></w:r></w:p><w:p><w:pPr><w:jc w:val="both"/></w:pPr><w:r><w:rPr/><w:t xml:space="preserve"></w:t></w:r></w:p><w:p><w:pPr><w:jc w:val="both"/></w:pPr><w:r><w:rPr/><w:t xml:space="preserve">3. 无根据的主张：如果文章提出了一些主张或结论，但没有提供足够的证据或数据支持，那么这些主张就是无根据的。读者应该注意这些主张是否经过充分调查和验证。</w:t></w:r></w:p><w:p><w:pPr><w:jc w:val="both"/></w:pPr><w:r><w:rPr/><w:t xml:space="preserve"></w:t></w:r></w:p><w:p><w:pPr><w:jc w:val="both"/></w:pPr><w:r><w:rPr/><w:t xml:space="preserve">4. 缺失的考虑点：文章可能没有考虑到一些重要因素或角度，如社会经济背景、环境影响、文化保护等。这种缺失可能导致读者对问题的理解不完整。</w:t></w:r></w:p><w:p><w:pPr><w:jc w:val="both"/></w:pPr><w:r><w:rPr/><w:t xml:space="preserve"></w:t></w:r></w:p><w:p><w:pPr><w:jc w:val="both"/></w:pPr><w:r><w:rPr/><w:t xml:space="preserve">5. 主张缺乏证据支持：如果文章提出了某种主张但没有提供足够的证据来支持它，那么读者应该怀疑这个主张的可靠性。缺乏证据支持的主张可能是不可信的。</w:t></w:r></w:p><w:p><w:pPr><w:jc w:val="both"/></w:pPr><w:r><w:rPr/><w:t xml:space="preserve"></w:t></w:r></w:p><w:p><w:pPr><w:jc w:val="both"/></w:pPr><w:r><w:rPr/><w:t xml:space="preserve">6. 未探索的反驳：文章可能没有探索或回应可能存在的反驳观点。这种未探索的反驳可能导致读者对问题的理解不全面。</w:t></w:r></w:p><w:p><w:pPr><w:jc w:val="both"/></w:pPr><w:r><w:rPr/><w:t xml:space="preserve"></w:t></w:r></w:p><w:p><w:pPr><w:jc w:val="both"/></w:pPr><w:r><w:rPr/><w:t xml:space="preserve">7. 宣传内容：如果文章过于宣传柞水县凤凰古镇，而忽视了客观事实或其他地方的价值，那么它可能失去了中立性和客观性。</w:t></w:r></w:p><w:p><w:pPr><w:jc w:val="both"/></w:pPr><w:r><w:rPr/><w:t xml:space="preserve"></w:t></w:r></w:p><w:p><w:pPr><w:jc w:val="both"/></w:pPr><w:r><w:rPr/><w:t xml:space="preserve">8. 偏袒：如果文章在报道中偏袒柞水县凤凰古镇，而对其他地方持有偏见或歧视态度，那么它可能缺乏公正性和平衡性。</w:t></w:r></w:p><w:p><w:pPr><w:jc w:val="both"/></w:pPr><w:r><w:rPr/><w:t xml:space="preserve"></w:t></w:r></w:p><w:p><w:pPr><w:jc w:val="both"/></w:pPr><w:r><w:rPr/><w:t xml:space="preserve">9. 是否注意到可能的风险：文章是否提及了凤凰古镇传统聚落景观保护和传承过程中可能存在的风险，如商业化、文化侵蚀等。如果没有提及这些风险，那么读者应该怀疑文章是否全面考虑了问题。</w:t></w:r></w:p><w:p><w:pPr><w:jc w:val="both"/></w:pPr><w:r><w:rPr/><w:t xml:space="preserve"></w:t></w:r></w:p><w:p><w:pPr><w:jc w:val="both"/></w:pPr><w:r><w:rPr/><w:t xml:space="preserve">10. 平等地呈现双方：文章是否平等地呈现了凤凰古镇居民和其他相关利益相关者之间的观点和利益冲突。如果只关注一方而忽略了其他方的声音，那么文章可能缺乏公正性和客观性。</w:t></w:r></w:p><w:p><w:pPr><w:pStyle w:val="Heading1"/></w:pPr><w:bookmarkStart w:id="5" w:name="_Toc5"/><w:r><w:t>Topics for further research:</w:t></w:r><w:bookmarkEnd w:id="5"/></w:p><w:p><w:pPr><w:spacing w:after="0"/><w:numPr><w:ilvl w:val="0"/><w:numId w:val="2"/></w:numPr></w:pPr><w:r><w:rPr/><w:t xml:space="preserve">柞水县凤凰古镇的其他传统聚落景观
</w:t></w:r></w:p><w:p><w:pPr><w:spacing w:after="0"/><w:numPr><w:ilvl w:val="0"/><w:numId w:val="2"/></w:numPr></w:pPr><w:r><w:rPr/><w:t xml:space="preserve">凤凰古镇传统聚落景观的问题或挑战
</w:t></w:r></w:p><w:p><w:pPr><w:spacing w:after="0"/><w:numPr><w:ilvl w:val="0"/><w:numId w:val="2"/></w:numPr></w:pPr><w:r><w:rPr/><w:t xml:space="preserve">文章中提出的主张是否有足够的证据支持
</w:t></w:r></w:p><w:p><w:pPr><w:spacing w:after="0"/><w:numPr><w:ilvl w:val="0"/><w:numId w:val="2"/></w:numPr></w:pPr><w:r><w:rPr/><w:t xml:space="preserve">社会经济背景、环境影响、文化保护等因素的考虑
</w:t></w:r></w:p><w:p><w:pPr><w:spacing w:after="0"/><w:numPr><w:ilvl w:val="0"/><w:numId w:val="2"/></w:numPr></w:pPr><w:r><w:rPr/><w:t xml:space="preserve">文章中的主张是否有足够的证据支持
</w:t></w:r></w:p><w:p><w:pPr><w:spacing w:after="0"/><w:numPr><w:ilvl w:val="0"/><w:numId w:val="2"/></w:numPr></w:pPr><w:r><w:rPr/><w:t xml:space="preserve">可能存在的反驳观点是否被探索或回应
</w:t></w:r></w:p><w:p><w:pPr><w:spacing w:after="0"/><w:numPr><w:ilvl w:val="0"/><w:numId w:val="2"/></w:numPr></w:pPr><w:r><w:rPr/><w:t xml:space="preserve">文章是否过于宣传柞水县凤凰古镇
</w:t></w:r></w:p><w:p><w:pPr><w:spacing w:after="0"/><w:numPr><w:ilvl w:val="0"/><w:numId w:val="2"/></w:numPr></w:pPr><w:r><w:rPr/><w:t xml:space="preserve">文章是否存在偏袒柞水县凤凰古镇的倾向
</w:t></w:r></w:p><w:p><w:pPr><w:spacing w:after="0"/><w:numPr><w:ilvl w:val="0"/><w:numId w:val="2"/></w:numPr></w:pPr><w:r><w:rPr/><w:t xml:space="preserve">是否注意到凤凰古镇传统聚落景观保护和传承中的风险
1</w:t></w:r></w:p><w:p><w:pPr><w:numPr><w:ilvl w:val="0"/><w:numId w:val="2"/></w:numPr></w:pPr><w:r><w:rPr/><w:t xml:space="preserve">是否平等地呈现了凤凰古镇居民和其他利益相关者之间的观点和利益冲突</w:t></w:r></w:p><w:p><w:pPr><w:pStyle w:val="Heading1"/></w:pPr><w:bookmarkStart w:id="6" w:name="_Toc6"/><w:r><w:t>Report location:</w:t></w:r><w:bookmarkEnd w:id="6"/></w:p><w:p><w:hyperlink r:id="rId8" w:history="1"><w:r><w:rPr><w:color w:val="2980b9"/><w:u w:val="single"/></w:rPr><w:t xml:space="preserve">https://www.fullpicture.app/item/476a8762be3beed7e6e438917a175a3b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C041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zafu.edu.cn/kcms2/article/abstract?v=3uoqIhG8C44YLTlOAiTRKibYlV5Vjs7i0-kJR0HYBJ80QN9L51zrP8o8Ll5p2MDLU0hlra8LqC0KA2NlMy64HRwFUuNTbXGg&amp;uniplatform=NZKPT" TargetMode="External"/><Relationship Id="rId8" Type="http://schemas.openxmlformats.org/officeDocument/2006/relationships/hyperlink" Target="https://www.fullpicture.app/item/476a8762be3beed7e6e438917a175a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2023-12-18T19:35:37+01:00</dcterms:created>
  <dcterms:modified xsi:type="dcterms:W3CDTF">2023-12-18T19:35:37+01:00</dcterms:modified>
</cp:coreProperties>
</file>

<file path=docProps/custom.xml><?xml version="1.0" encoding="utf-8"?>
<Properties xmlns="http://schemas.openxmlformats.org/officeDocument/2006/custom-properties" xmlns:vt="http://schemas.openxmlformats.org/officeDocument/2006/docPropsVTypes"/>
</file>