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 зеркале заднего вида» — режиссер Мачек Хамела на собственном фургоне вывозит украинцев из зоны боевых действий И снимает об этом честное, пронзительное и — что особенно ценно — оптимистичное документальное кино — Meduza</w:t>
      </w:r>
      <w:br/>
      <w:hyperlink r:id="rId7" w:history="1">
        <w:r>
          <w:rPr>
            <w:color w:val="2980b9"/>
            <w:u w:val="single"/>
          </w:rPr>
          <w:t xml:space="preserve">https://meduza.io/feature/2024/02/28/v-zerkale-zadnego-vida-rezhisser-machek-hamela-na-sobstvennom-furgone-vyvozit-ukraintsev-iz-zony-boevyh-deystviy</w:t>
        </w:r>
      </w:hyperlink>
    </w:p>
    <w:p>
      <w:pPr>
        <w:pStyle w:val="Heading1"/>
      </w:pPr>
      <w:bookmarkStart w:id="2" w:name="_Toc2"/>
      <w:r>
        <w:t>Article summary:</w:t>
      </w:r>
      <w:bookmarkEnd w:id="2"/>
    </w:p>
    <w:p>
      <w:pPr>
        <w:jc w:val="both"/>
      </w:pPr>
      <w:r>
        <w:rPr/>
        <w:t xml:space="preserve">1. Reżyser Maczek Hamela zakupił furgon i po inwazji Rosji na Ukrainę udał się do strefy walk, aby pomóc mieszkańcom opuścić swoje domy. Historie pasażerów jego pojazdu stały się podstawą dokumentalnego filmu „В зеркале заднего вида”.</w:t>
      </w:r>
    </w:p>
    <w:p>
      <w:pPr>
        <w:jc w:val="both"/>
      </w:pPr>
      <w:r>
        <w:rPr/>
        <w:t xml:space="preserve">2. Film jest opisany jako niezwykle emocjonalny, prosty w koncepcji i strukturze, pozbawiony spekulacji. Pokazuje on ludzi uciekających z domów zniszczonych przez wojnę, a także ukazuje ogromną skalę migracji spowodowaną inwazją rosyjską.</w:t>
      </w:r>
    </w:p>
    <w:p>
      <w:pPr>
        <w:jc w:val="both"/>
      </w:pPr>
      <w:r>
        <w:rPr/>
        <w:t xml:space="preserve">3. Maczek Hamela wybrał pomoc ludziom w potrzebie nad filmowaniem tragedii - jego działania zostały docenione poprzez nominację do Oscara. Film pokazuje różnorodne losy osób uwięzionych w konflikcie, ich emocje i reakcje na przemoc oraz zniszczenie wojny.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opisuje film dokumentalny „In the Rearview Mirror” reżysera Maczka Hameli, który opowiada historie uchodźców z Ukrainy ewakuowanych przez reżysera z strefy walk. Autor artykułu chwali film za jego emocjonalną siłę i prostotę w prezentacji, jednocześnie krytykując brak spekulacji w treści. Jednakże, warto zauważyć kilka potencjalnych uprzedzeń i braków w analizie.</w:t>
      </w:r>
    </w:p>
    <w:p>
      <w:pPr>
        <w:jc w:val="both"/>
      </w:pPr>
      <w:r>
        <w:rPr/>
        <w:t xml:space="preserve"/>
      </w:r>
    </w:p>
    <w:p>
      <w:pPr>
        <w:jc w:val="both"/>
      </w:pPr>
      <w:r>
        <w:rPr/>
        <w:t xml:space="preserve">Po pierwsze, autor nie podaje żadnych kontrargumentów ani punktów widzenia innych osób na temat filmu. Nie ma również odniesienia do ewentualnych kontrowersji czy krytyki, która mogłaby rzucić inne światło na przedstawione historie. Brak tej perspektywy może prowadzić do jednostronnego spojrzenia na temat.</w:t>
      </w:r>
    </w:p>
    <w:p>
      <w:pPr>
        <w:jc w:val="both"/>
      </w:pPr>
      <w:r>
        <w:rPr/>
        <w:t xml:space="preserve"/>
      </w:r>
    </w:p>
    <w:p>
      <w:pPr>
        <w:jc w:val="both"/>
      </w:pPr>
      <w:r>
        <w:rPr/>
        <w:t xml:space="preserve">Po drugie, artykuł zawiera wiele ogólnikowych stwierdzeń bez konkretnej analizy czy dowodów popierających te twierdzenia. Na przykład, autor wspomina o „niesamowitej sile emocjonalnej” filmu, ale nie przedstawia konkretnych przykładów czy argumentów potwierdzających tę opinię.</w:t>
      </w:r>
    </w:p>
    <w:p>
      <w:pPr>
        <w:jc w:val="both"/>
      </w:pPr>
      <w:r>
        <w:rPr/>
        <w:t xml:space="preserve"/>
      </w:r>
    </w:p>
    <w:p>
      <w:pPr>
        <w:jc w:val="both"/>
      </w:pPr>
      <w:r>
        <w:rPr/>
        <w:t xml:space="preserve">Dodatkowo, artykuł może być stronniczy wobec reżysera i jego działań. Chociaż pochwała dla Hameli za pomoc uchodźcom jest uzasadniona, brak krytycznego podejścia do jego decyzji o filmowaniu sytuacji kryzysowej może sugerować pewną stronniczość.</w:t>
      </w:r>
    </w:p>
    <w:p>
      <w:pPr>
        <w:jc w:val="both"/>
      </w:pPr>
      <w:r>
        <w:rPr/>
        <w:t xml:space="preserve"/>
      </w:r>
    </w:p>
    <w:p>
      <w:pPr>
        <w:jc w:val="both"/>
      </w:pPr>
      <w:r>
        <w:rPr/>
        <w:t xml:space="preserve">Wreszcie, artykuł zawiera elementy promocyjne dotyczące filmu i jego sukcesu na festiwalach oraz w Oscarowej krótkiej liście. To może wprowadzać pewien stopień stronniczości i promowania danego dzieła bez obiektywnej oceny jego wartości artystycznej czy przesłania.</w:t>
      </w:r>
    </w:p>
    <w:p>
      <w:pPr>
        <w:jc w:val="both"/>
      </w:pPr>
      <w:r>
        <w:rPr/>
        <w:t xml:space="preserve"/>
      </w:r>
    </w:p>
    <w:p>
      <w:pPr>
        <w:jc w:val="both"/>
      </w:pPr>
      <w:r>
        <w:rPr/>
        <w:t xml:space="preserve">Podsumowując, choć artykuł chwali film „In the Rearview Mirror” za jego siłę emocjonalną i prostotę w prezentacji historii uchodźców z Ukrainy, to jednak można dostrzec pewne braki w analizie takie jak brak kontrargumentacji, ogólnikowe stwierdzenia bez poparcia oraz możliwa stronniczość wobec reżysera i promocja dzieła bez pełnej oceny jego wartości artystycznej.</w:t>
      </w:r>
    </w:p>
    <w:p>
      <w:pPr>
        <w:pStyle w:val="Heading1"/>
      </w:pPr>
      <w:bookmarkStart w:id="5" w:name="_Toc5"/>
      <w:r>
        <w:t>Topics for further research:</w:t>
      </w:r>
      <w:bookmarkEnd w:id="5"/>
    </w:p>
    <w:p>
      <w:pPr>
        <w:spacing w:after="0"/>
        <w:numPr>
          <w:ilvl w:val="0"/>
          <w:numId w:val="2"/>
        </w:numPr>
      </w:pPr>
      <w:r>
        <w:rPr/>
        <w:t xml:space="preserve">Kontrowersje wokół filmu „In the Rearview Mirror
</w:t>
      </w:r>
    </w:p>
    <w:p>
      <w:pPr>
        <w:spacing w:after="0"/>
        <w:numPr>
          <w:ilvl w:val="0"/>
          <w:numId w:val="2"/>
        </w:numPr>
      </w:pPr>
      <w:r>
        <w:rPr/>
        <w:t xml:space="preserve">Krytyka braku spekulacji w dokumentalnym filmie o uchodźcach z Ukrainy
</w:t>
      </w:r>
    </w:p>
    <w:p>
      <w:pPr>
        <w:spacing w:after="0"/>
        <w:numPr>
          <w:ilvl w:val="0"/>
          <w:numId w:val="2"/>
        </w:numPr>
      </w:pPr>
      <w:r>
        <w:rPr/>
        <w:t xml:space="preserve">Analiza emocjonalnej siły filmu „In the Rearview Mirror
</w:t>
      </w:r>
    </w:p>
    <w:p>
      <w:pPr>
        <w:spacing w:after="0"/>
        <w:numPr>
          <w:ilvl w:val="0"/>
          <w:numId w:val="2"/>
        </w:numPr>
      </w:pPr>
      <w:r>
        <w:rPr/>
        <w:t xml:space="preserve">Perspektywy innych osób na film dokumentalny o uchodźcach z Ukrainy
</w:t>
      </w:r>
    </w:p>
    <w:p>
      <w:pPr>
        <w:spacing w:after="0"/>
        <w:numPr>
          <w:ilvl w:val="0"/>
          <w:numId w:val="2"/>
        </w:numPr>
      </w:pPr>
      <w:r>
        <w:rPr/>
        <w:t xml:space="preserve">Decyzje reżysera Maczka Hameli w kontekście filmowania sytuacji kryzysowej
</w:t>
      </w:r>
    </w:p>
    <w:p>
      <w:pPr>
        <w:numPr>
          <w:ilvl w:val="0"/>
          <w:numId w:val="2"/>
        </w:numPr>
      </w:pPr>
      <w:r>
        <w:rPr/>
        <w:t xml:space="preserve">Obiektywna ocena wartości artystycznej i przesłania filmu „In the Rearview Mirror</w:t>
      </w:r>
    </w:p>
    <w:p>
      <w:pPr>
        <w:pStyle w:val="Heading1"/>
      </w:pPr>
      <w:bookmarkStart w:id="6" w:name="_Toc6"/>
      <w:r>
        <w:t>Report location:</w:t>
      </w:r>
      <w:bookmarkEnd w:id="6"/>
    </w:p>
    <w:p>
      <w:hyperlink r:id="rId8" w:history="1">
        <w:r>
          <w:rPr>
            <w:color w:val="2980b9"/>
            <w:u w:val="single"/>
          </w:rPr>
          <w:t xml:space="preserve">https://www.fullpicture.app/item/470e910fdc6e94ddf3fd4fa099024559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D1D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uza.io/feature/2024/02/28/v-zerkale-zadnego-vida-rezhisser-machek-hamela-na-sobstvennom-furgone-vyvozit-ukraintsev-iz-zony-boevyh-deystviy" TargetMode="External"/><Relationship Id="rId8" Type="http://schemas.openxmlformats.org/officeDocument/2006/relationships/hyperlink" Target="https://www.fullpicture.app/item/470e910fdc6e94ddf3fd4fa0990245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2024-03-06T17:27:15+01:00</dcterms:created>
  <dcterms:modified xsi:type="dcterms:W3CDTF">2024-03-06T17:27:15+01:00</dcterms:modified>
</cp:coreProperties>
</file>

<file path=docProps/custom.xml><?xml version="1.0" encoding="utf-8"?>
<Properties xmlns="http://schemas.openxmlformats.org/officeDocument/2006/custom-properties" xmlns:vt="http://schemas.openxmlformats.org/officeDocument/2006/docPropsVTypes"/>
</file>