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[1904.07451] Counterfactual Visual Explanations</w:t>
      </w:r>
      <w:br/>
      <w:hyperlink r:id="rId7" w:history="1">
        <w:r>
          <w:rPr>
            <w:color w:val="2980b9"/>
            <w:u w:val="single"/>
          </w:rPr>
          <w:t xml:space="preserve">https://arxiv.org/abs/1904.07451</w:t>
        </w:r>
      </w:hyperlink>
    </w:p>
    <w:p>
      <w:pPr>
        <w:pStyle w:val="Heading1"/>
      </w:pPr>
      <w:bookmarkStart w:id="2" w:name="_Toc2"/>
      <w:r>
        <w:t>Article summary:</w:t>
      </w:r>
      <w:bookmarkEnd w:id="2"/>
    </w:p>
    <w:p>
      <w:pPr>
        <w:jc w:val="both"/>
      </w:pPr>
      <w:r>
        <w:rPr/>
        <w:t xml:space="preserve">1. 本文提出了一种生成反事实视觉解释的技术，即通过对比两张图像，找到可以替换原图像中某些区域的另一张图像中相应区域，从而改变模型预测结果。</w:t>
      </w:r>
    </w:p>
    <w:p>
      <w:pPr>
        <w:jc w:val="both"/>
      </w:pPr>
      <w:r>
        <w:rPr/>
        <w:t xml:space="preserve">2. 作者在多个图像分类数据集上应用了该方法，并展示了其可解释性和区分度。</w:t>
      </w:r>
    </w:p>
    <w:p>
      <w:pPr>
        <w:jc w:val="both"/>
      </w:pPr>
      <w:r>
        <w:rPr/>
        <w:t xml:space="preserve">3. 作者进行了机器教学实验，发现给予学习者反事实解释可以提高其在细粒度鸟类分类任务上的表现。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作为一篇科技论文，本文提出了一种新的技术来生成反事实的视觉解释。然而，在对其进行批判性分析时，我们需要注意以下几点：</w:t>
      </w:r>
    </w:p>
    <w:p>
      <w:pPr>
        <w:jc w:val="both"/>
      </w:pPr>
      <w:r>
        <w:rPr/>
        <w:t xml:space="preserve"/>
      </w:r>
    </w:p>
    <w:p>
      <w:pPr>
        <w:jc w:val="both"/>
      </w:pPr>
      <w:r>
        <w:rPr/>
        <w:t xml:space="preserve">1. 偏见来源：本文中使用的数据集和算法可能存在偏见。例如，如果数据集中缺乏某些类别的图像，则该算法可能无法正确识别这些类别，并且生成的反事实解释也可能不准确。</w:t>
      </w:r>
    </w:p>
    <w:p>
      <w:pPr>
        <w:jc w:val="both"/>
      </w:pPr>
      <w:r>
        <w:rPr/>
        <w:t xml:space="preserve"/>
      </w:r>
    </w:p>
    <w:p>
      <w:pPr>
        <w:jc w:val="both"/>
      </w:pPr>
      <w:r>
        <w:rPr/>
        <w:t xml:space="preserve">2. 片面报道：本文只展示了定性结果，没有提供定量结果。因此，我们无法确定该算法在各种情况下的准确性和可靠性。</w:t>
      </w:r>
    </w:p>
    <w:p>
      <w:pPr>
        <w:jc w:val="both"/>
      </w:pPr>
      <w:r>
        <w:rPr/>
        <w:t xml:space="preserve"/>
      </w:r>
    </w:p>
    <w:p>
      <w:pPr>
        <w:jc w:val="both"/>
      </w:pPr>
      <w:r>
        <w:rPr/>
        <w:t xml:space="preserve">3. 缺失考虑点：本文没有考虑到人类主观因素对于图像分类任务的影响。例如，不同人对于相同图像可能会有不同的分类结果。</w:t>
      </w:r>
    </w:p>
    <w:p>
      <w:pPr>
        <w:jc w:val="both"/>
      </w:pPr>
      <w:r>
        <w:rPr/>
        <w:t xml:space="preserve"/>
      </w:r>
    </w:p>
    <w:p>
      <w:pPr>
        <w:jc w:val="both"/>
      </w:pPr>
      <w:r>
        <w:rPr/>
        <w:t xml:space="preserve">4. 缺失证据：本文没有提供足够的证据来支持其所提出的主张。例如，在机器教学实验中，作者声称使用反事实解释可以帮助用户更好地区分鸟类物种，但是他们并没有提供足够的数据来支持这个结论。</w:t>
      </w:r>
    </w:p>
    <w:p>
      <w:pPr>
        <w:jc w:val="both"/>
      </w:pPr>
      <w:r>
        <w:rPr/>
        <w:t xml:space="preserve"/>
      </w:r>
    </w:p>
    <w:p>
      <w:pPr>
        <w:jc w:val="both"/>
      </w:pPr>
      <w:r>
        <w:rPr/>
        <w:t xml:space="preserve">5. 未探索反驳：本文没有探讨其他可能存在的解释方法或者其他算法是否能够达到相似或更好的效果。</w:t>
      </w:r>
    </w:p>
    <w:p>
      <w:pPr>
        <w:jc w:val="both"/>
      </w:pPr>
      <w:r>
        <w:rPr/>
        <w:t xml:space="preserve"/>
      </w:r>
    </w:p>
    <w:p>
      <w:pPr>
        <w:jc w:val="both"/>
      </w:pPr>
      <w:r>
        <w:rPr/>
        <w:t xml:space="preserve">6. 宣传内容和偏袒：本文过于强调其算法在机器教学方面的优势，并且忽略了其他潜在应用领域。此外，在描述其算法时，作者使用了一些过于肯定和绝对化的语言，这可能会误导读者。</w:t>
      </w:r>
    </w:p>
    <w:p>
      <w:pPr>
        <w:jc w:val="both"/>
      </w:pPr>
      <w:r>
        <w:rPr/>
        <w:t xml:space="preserve"/>
      </w:r>
    </w:p>
    <w:p>
      <w:pPr>
        <w:jc w:val="both"/>
      </w:pPr>
      <w:r>
        <w:rPr/>
        <w:t xml:space="preserve">7. 风险意识不足：本文没有充分考虑该技术可能带来的风险和负面影响。例如，在某些情况下，使用反事实解释可能会误导用户或者引起争议。</w:t>
      </w:r>
    </w:p>
    <w:p>
      <w:pPr>
        <w:jc w:val="both"/>
      </w:pPr>
      <w:r>
        <w:rPr/>
        <w:t xml:space="preserve"/>
      </w:r>
    </w:p>
    <w:p>
      <w:pPr>
        <w:jc w:val="both"/>
      </w:pPr>
      <w:r>
        <w:rPr/>
        <w:t xml:space="preserve">总之，尽管该技术具有一定潜力和创新性，但是需要更多研究来验证其有效性、可靠性和安全性，并且需要更加客观、平衡地呈现其优缺点及潜在风险。</w:t>
      </w:r>
    </w:p>
    <w:p>
      <w:pPr>
        <w:pStyle w:val="Heading1"/>
      </w:pPr>
      <w:bookmarkStart w:id="5" w:name="_Toc5"/>
      <w:r>
        <w:t>Topics for further research:</w:t>
      </w:r>
      <w:bookmarkEnd w:id="5"/>
    </w:p>
    <w:p>
      <w:pPr>
        <w:spacing w:after="0"/>
        <w:numPr>
          <w:ilvl w:val="0"/>
          <w:numId w:val="2"/>
        </w:numPr>
      </w:pPr>
      <w:r>
        <w:rPr/>
        <w:t xml:space="preserve">数据集和算法偏见
</w:t>
      </w:r>
    </w:p>
    <w:p>
      <w:pPr>
        <w:spacing w:after="0"/>
        <w:numPr>
          <w:ilvl w:val="0"/>
          <w:numId w:val="2"/>
        </w:numPr>
      </w:pPr>
      <w:r>
        <w:rPr/>
        <w:t xml:space="preserve">缺乏定量结果
</w:t>
      </w:r>
    </w:p>
    <w:p>
      <w:pPr>
        <w:spacing w:after="0"/>
        <w:numPr>
          <w:ilvl w:val="0"/>
          <w:numId w:val="2"/>
        </w:numPr>
      </w:pPr>
      <w:r>
        <w:rPr/>
        <w:t xml:space="preserve">忽略人类主观因素
</w:t>
      </w:r>
    </w:p>
    <w:p>
      <w:pPr>
        <w:spacing w:after="0"/>
        <w:numPr>
          <w:ilvl w:val="0"/>
          <w:numId w:val="2"/>
        </w:numPr>
      </w:pPr>
      <w:r>
        <w:rPr/>
        <w:t xml:space="preserve">缺乏证据支持
</w:t>
      </w:r>
    </w:p>
    <w:p>
      <w:pPr>
        <w:spacing w:after="0"/>
        <w:numPr>
          <w:ilvl w:val="0"/>
          <w:numId w:val="2"/>
        </w:numPr>
      </w:pPr>
      <w:r>
        <w:rPr/>
        <w:t xml:space="preserve">未探索其他解释方法或算法
</w:t>
      </w:r>
    </w:p>
    <w:p>
      <w:pPr>
        <w:spacing w:after="0"/>
        <w:numPr>
          <w:ilvl w:val="0"/>
          <w:numId w:val="2"/>
        </w:numPr>
      </w:pPr>
      <w:r>
        <w:rPr/>
        <w:t xml:space="preserve">宣传内容和偏袒
</w:t>
      </w:r>
    </w:p>
    <w:p>
      <w:pPr>
        <w:numPr>
          <w:ilvl w:val="0"/>
          <w:numId w:val="2"/>
        </w:numPr>
      </w:pPr>
      <w:r>
        <w:rPr/>
        <w:t xml:space="preserve">风险意识不足</w:t>
      </w:r>
    </w:p>
    <w:p>
      <w:pPr>
        <w:pStyle w:val="Heading1"/>
      </w:pPr>
      <w:bookmarkStart w:id="6" w:name="_Toc6"/>
      <w:r>
        <w:t>Report location:</w:t>
      </w:r>
      <w:bookmarkEnd w:id="6"/>
    </w:p>
    <w:p>
      <w:hyperlink r:id="rId8" w:history="1">
        <w:r>
          <w:rPr>
            <w:color w:val="2980b9"/>
            <w:u w:val="single"/>
          </w:rPr>
          <w:t xml:space="preserve">https://www.fullpicture.app/item/469c6ba68c6d47bafe999607c0b76b3c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8AD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04.07451" TargetMode="External"/><Relationship Id="rId8" Type="http://schemas.openxmlformats.org/officeDocument/2006/relationships/hyperlink" Target="https://www.fullpicture.app/item/469c6ba68c6d47bafe999607c0b76b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2023-12-05T00:56:56+01:00</dcterms:created>
  <dcterms:modified xsi:type="dcterms:W3CDTF">2023-12-05T00:56:56+01:00</dcterms:modified>
</cp:coreProperties>
</file>

<file path=docProps/custom.xml><?xml version="1.0" encoding="utf-8"?>
<Properties xmlns="http://schemas.openxmlformats.org/officeDocument/2006/custom-properties" xmlns:vt="http://schemas.openxmlformats.org/officeDocument/2006/docPropsVTypes"/>
</file>