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NSTL国家科技图书文献中心</w:t>
      </w:r>
      <w:br/>
      <w:hyperlink r:id="rId7" w:history="1">
        <w:r>
          <w:rPr>
            <w:color w:val="2980b9"/>
            <w:u w:val="single"/>
          </w:rPr>
          <w:t xml:space="preserve">https://www.nstl.gov.cn/paper_detail.html?id=0aea368b77e9d6b59b8b4d2a5e7537a8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南越的红树林生态系统受到严重干扰，主要原因是不适当的林业实践导致了Rhizophora apiculata的单一种植，破坏了原有的生物多样性。</w:t>
      </w:r>
    </w:p>
    <w:p>
      <w:pPr>
        <w:jc w:val="both"/>
      </w:pPr>
      <w:r>
        <w:rPr/>
        <w:t xml:space="preserve">2. 过去50年来，南越的红树林生态系统经历了一系列破坏，包括化学物质对植被和土壤的破坏。</w:t>
      </w:r>
    </w:p>
    <w:p>
      <w:pPr>
        <w:jc w:val="both"/>
      </w:pPr>
      <w:r>
        <w:rPr/>
        <w:t xml:space="preserve">3. 目前需要采取措施保护和恢复南越红树林生态系统，以维持其原有的生物多样性。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根据给出的文章摘要，很难对其进行详细的批判性分析。因为只有摘要，并没有提供足够的信息来评估文章中可能存在的偏见、片面报道、无根据的主张、缺失的考虑点等问题。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摘要中可以看出一些潜在的问题。首先，文章提到了南越红树林生态系统目前受到严重干扰，但并没有明确说明这种干扰是由什么原因引起的。此外，文章还提到了不适当的林业实践和化学破坏植被等问题，但没有提供具体证据或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另外，从语言上看，摘要中使用了一些情感色彩较强的词语，如"conspicuously disturbed"和"to the detriment of the original biodiversity"等。这可能暗示着作者对于红树林生态系统受到干扰的程度有一定偏见。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总之，在没有完整文章内容和更多信息的情况下，很难对其进行全面和详细的批判性分析。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南越红树林生态系统干扰的原因
</w:t>
      </w:r>
    </w:p>
    <w:p>
      <w:pPr>
        <w:spacing w:after="0"/>
        <w:numPr>
          <w:ilvl w:val="0"/>
          <w:numId w:val="2"/>
        </w:numPr>
      </w:pPr>
      <w:r>
        <w:rPr/>
        <w:t xml:space="preserve">不适当的林业实践和化学破坏植被的具体证据或数据
</w:t>
      </w:r>
    </w:p>
    <w:p>
      <w:pPr>
        <w:spacing w:after="0"/>
        <w:numPr>
          <w:ilvl w:val="0"/>
          <w:numId w:val="2"/>
        </w:numPr>
      </w:pPr>
      <w:r>
        <w:rPr/>
        <w:t xml:space="preserve">作者对红树林生态系统受到干扰程度的偏见
</w:t>
      </w:r>
    </w:p>
    <w:p>
      <w:pPr>
        <w:spacing w:after="0"/>
        <w:numPr>
          <w:ilvl w:val="0"/>
          <w:numId w:val="2"/>
        </w:numPr>
      </w:pPr>
      <w:r>
        <w:rPr/>
        <w:t xml:space="preserve">文章中可能存在的偏见、片面报道、无根据的主张、缺失的考虑点等问题
</w:t>
      </w:r>
    </w:p>
    <w:p>
      <w:pPr>
        <w:spacing w:after="0"/>
        <w:numPr>
          <w:ilvl w:val="0"/>
          <w:numId w:val="2"/>
        </w:numPr>
      </w:pPr>
      <w:r>
        <w:rPr/>
        <w:t xml:space="preserve">文章中未涵盖的主题
</w:t>
      </w:r>
    </w:p>
    <w:p>
      <w:pPr>
        <w:numPr>
          <w:ilvl w:val="0"/>
          <w:numId w:val="2"/>
        </w:numPr>
      </w:pPr>
      <w:r>
        <w:rPr/>
        <w:t xml:space="preserve">更多信息来评估文章中可能存在的问题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https://www.fullpicture.app/item/45dbbec910a25aea14d53869f1aba9db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73F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stl.gov.cn/paper_detail.html?id=0aea368b77e9d6b59b8b4d2a5e7537a8" TargetMode="External"/><Relationship Id="rId8" Type="http://schemas.openxmlformats.org/officeDocument/2006/relationships/hyperlink" Target="https://www.fullpicture.app/item/45dbbec910a25aea14d53869f1aba9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2024-01-11T08:00:36+01:00</dcterms:created>
  <dcterms:modified xsi:type="dcterms:W3CDTF">2024-01-11T08:00:36+01:00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