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The permeability of shale exposed to supercritical carbon dioxide - 中国知网</w:t></w:r><w:br/><w:hyperlink r:id="rId7" w:history="1"><w:r><w:rPr><w:color w:val="2980b9"/><w:u w:val="single"/></w:rPr><w:t xml:space="preserve">https://kns.cnki.net/kcms2/article/abstract?v=LeQIq0pPraN7z56UFBXYmp5cqSpFXzXCFpgvv08RLM-paCwYX2_gXSyggkzpHBoDDHro4M6U7d60y-CvZKZB3lUSvRihmp2aI7yaVQtC_OC7ECnRg2XZVzwM3Zvah0cx&uniplatform=NZKPT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Permeability is a critical parameter for characterizing fluid flow and production from tight reservoir rocks, including shale. It determines the feasibility of commercial development.</w:t></w:r></w:p><w:p><w:pPr><w:jc w:val="both"/></w:pPr><w:r><w:rPr/><w:t xml:space="preserve">2. Supercritical carbon dioxide (SC-CO2) is used in shale gas exploitation for efficient fracturing and CO2 geo-storage. SC-CO2 plays an important role in permeability evolution of shale gas reservoirs.</w:t></w:r></w:p><w:p><w:pPr><w:jc w:val="both"/></w:pPr><w:r><w:rPr/><w:t xml:space="preserve">3. The paper focuses on studying the permeability characteristics of shale exposed to SC-CO2, providing insights into its potential impact on shale gas reservoirs.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明确提及作者的背景和利益关系，可能存在潜在的偏见。如果作者与CO2地质储存或者页岩气开发相关的行业机构有关联，那么他们可能倾向于强调SC-CO2在页岩气储层中的积极作用，而忽视其潜在风险和负面影响。</w:t></w:r></w:p><w:p><w:pPr><w:jc w:val="both"/></w:pPr><w:r><w:rPr/><w:t xml:space="preserve"></w:t></w:r></w:p><w:p><w:pPr><w:jc w:val="both"/></w:pPr><w:r><w:rPr/><w:t xml:space="preserve">2. 片面报道：文章只提到了SC-CO2在页岩气开采中的优势，如高效压裂和CO2地质储存等，并未探讨其可能存在的问题。这种片面报道可能导致读者对SC-CO2技术的全面了解不足。</w:t></w:r></w:p><w:p><w:pPr><w:jc w:val="both"/></w:pPr><w:r><w:rPr/><w:t xml:space="preserve"></w:t></w:r></w:p><w:p><w:pPr><w:jc w:val="both"/></w:pPr><w:r><w:rPr/><w:t xml:space="preserve">3. 无根据的主张：文章声称SC-CO2在页岩气储层中起着重要作用，但并未提供具体证据或研究结果来支持这一主张。缺乏实证数据使得读者难以评估该主张的可靠性。</w:t></w:r></w:p><w:p><w:pPr><w:jc w:val="both"/></w:pPr><w:r><w:rPr/><w:t xml:space="preserve"></w:t></w:r></w:p><w:p><w:pPr><w:jc w:val="both"/></w:pPr><w:r><w:rPr/><w:t xml:space="preserve">4. 缺失的考虑点：文章未涉及其他可能影响页岩气储层渗透性的因素，如水力压裂液对岩石结构和渗透性的影响、CO2地质储存对环境的潜在风险等。这些缺失的考虑点可能导致读者对于SC-CO2技术的整体影响有所误解。</w:t></w:r></w:p><w:p><w:pPr><w:jc w:val="both"/></w:pPr><w:r><w:rPr/><w:t xml:space="preserve"></w:t></w:r></w:p><w:p><w:pPr><w:jc w:val="both"/></w:pPr><w:r><w:rPr/><w:t xml:space="preserve">5. 所提出主张的缺失证据：文章没有提供实验数据或研究结果来支持其关于SC-CO2对页岩气储层渗透性演化的主张。缺乏具体证据使得读者难以相信该主张的可靠性。</w:t></w:r></w:p><w:p><w:pPr><w:jc w:val="both"/></w:pPr><w:r><w:rPr/><w:t xml:space="preserve"></w:t></w:r></w:p><w:p><w:pPr><w:jc w:val="both"/></w:pPr><w:r><w:rPr/><w:t xml:space="preserve">6. 未探索的反驳：文章未涉及任何可能存在的反对意见或争议观点，导致读者无法了解其他学者或专家对于SC-CO2在页岩气开采中作用的不同看法。</w:t></w:r></w:p><w:p><w:pPr><w:jc w:val="both"/></w:pPr><w:r><w:rPr/><w:t xml:space="preserve"></w:t></w:r></w:p><w:p><w:pPr><w:jc w:val="both"/></w:pPr><w:r><w:rPr/><w:t xml:space="preserve">7. 宣传内容和偏袒：文章似乎更倾向于宣传SC-CO2技术在页岩气开采中的优势，而忽视其潜在风险和负面影响。这种宣传性内容可能会给读者带来误导，并丧失了客观报道和分析的重要性。</w:t></w:r></w:p><w:p><w:pPr><w:jc w:val="both"/></w:pPr><w:r><w:rPr/><w:t xml:space="preserve"></w:t></w:r></w:p><w:p><w:pPr><w:jc w:val="both"/></w:pPr><w:r><w:rPr/><w:t xml:space="preserve">8. 是否注意到可能的风险：文章未提及SC-CO2技术可能存在的风险，如地下水污染、地震活动增加等。忽略这些潜在风险可能导致读者对于SC-CO2技术的整体影响有所误解。</w:t></w:r></w:p><w:p><w:pPr><w:jc w:val="both"/></w:pPr><w:r><w:rPr/><w:t xml:space="preserve"></w:t></w:r></w:p><w:p><w:pPr><w:jc w:val="both"/></w:pPr><w:r><w:rPr/><w:t xml:space="preserve">9. 没有平等地呈现双方：文章只关注了SC-CO2技术在页岩气开采中的优势，而未探讨其他可能存在的观点或争议。这种不平等的报道方式可能会给读者带来偏见，并限制了他们对于该话题的全面理解。</w:t></w:r></w:p><w:p><w:pPr><w:jc w:val="both"/></w:pPr><w:r><w:rPr/><w:t xml:space="preserve"></w:t></w:r></w:p><w:p><w:pPr><w:jc w:val="both"/></w:pPr><w:r><w:rPr/><w:t xml:space="preserve">综上所述，上述文章存在潜在偏见、片面报道、无根据的主张、缺失的考虑点、所提出主张的缺失证据、未探索的反驳、宣传内容和偏袒等问题。读者应该保持批判思维并寻找更多来源以获取全面和客观的信息。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作者背景和利益关系
</w:t></w:r></w:p><w:p><w:pPr><w:spacing w:after="0"/><w:numPr><w:ilvl w:val="0"/><w:numId w:val="2"/></w:numPr></w:pPr><w:r><w:rPr/><w:t xml:space="preserve">SC-CO2技术的问题和负面影响
</w:t></w:r></w:p><w:p><w:pPr><w:spacing w:after="0"/><w:numPr><w:ilvl w:val="0"/><w:numId w:val="2"/></w:numPr></w:pPr><w:r><w:rPr/><w:t xml:space="preserve">具体证据支持SC-CO2在页岩气储层中的作用
</w:t></w:r></w:p><w:p><w:pPr><w:spacing w:after="0"/><w:numPr><w:ilvl w:val="0"/><w:numId w:val="2"/></w:numPr></w:pPr><w:r><w:rPr/><w:t xml:space="preserve">其他影响页岩气储层渗透性的因素
</w:t></w:r></w:p><w:p><w:pPr><w:spacing w:after="0"/><w:numPr><w:ilvl w:val="0"/><w:numId w:val="2"/></w:numPr></w:pPr><w:r><w:rPr/><w:t xml:space="preserve">反对意见或争议观点
</w:t></w:r></w:p><w:p><w:pPr><w:numPr><w:ilvl w:val="0"/><w:numId w:val="2"/></w:numPr></w:pPr><w:r><w:rPr/><w:t xml:space="preserve">SC-CO2技术的潜在风险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https://www.fullpicture.app/item/451887944913a027177cc9e9582cc172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B56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Fpgvv08RLM-paCwYX2_gXSyggkzpHBoDDHro4M6U7d60y-CvZKZB3lUSvRihmp2aI7yaVQtC_OC7ECnRg2XZVzwM3Zvah0cx&amp;uniplatform=NZKPT" TargetMode="External"/><Relationship Id="rId8" Type="http://schemas.openxmlformats.org/officeDocument/2006/relationships/hyperlink" Target="https://www.fullpicture.app/item/451887944913a027177cc9e9582cc1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2023-09-04T11:17:17+02:00</dcterms:created>
  <dcterms:modified xsi:type="dcterms:W3CDTF">2023-09-04T11:17:17+02:00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