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Aerosols in OCO-2/GOSAT retrievals of XCO2: An information content and error analysis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https://www.sciencedirect.com/science/article/pii/S0034425720304235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多角度和偏振测量可以大大减少OCO-2的检测误差。</w:t>
      </w:r>
    </w:p>
    <w:p>
      <w:pPr>
        <w:jc w:val="both"/>
      </w:pPr>
      <w:r>
        <w:rPr/>
        <w:t xml:space="preserve">2. 固定气溶胶微物理参数会极大地放大检测偏差。</w:t>
      </w:r>
    </w:p>
    <w:p>
      <w:pPr>
        <w:jc w:val="both"/>
      </w:pPr>
      <w:r>
        <w:rPr/>
        <w:t xml:space="preserve">3. 在低气溶胶光学厚度和暗表面上，固定气溶胶微物理参数会导致XCO2偏差为1-8％。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作为一篇科学论文，该文章并没有明显的潜在偏见或宣传内容。然而，它可能存在一些片面报道和缺失的考虑点。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首先，文章主要关注了气溶胶对二氧化碳混合比（XCO2）测量的影响，但并未探讨其他因素对测量结果的影响。例如，温度、湿度和大气压力等因素也可能会影响XCO2的测量精度。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其次，在讨论固定气溶胶微物理参数与自由参数之间的差异时，文章没有提供足够的证据来支持其结论。作者需要更多地探索这个问题，并提供更多数据来支持他们的观点。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讨论如何最小化XCO2测量误差时，文章没有考虑到可能存在的风险。例如，在使用多角度和偏振测量技术时，可能会出现仪器故障或数据处理错误等问题。作者需要更加谨慎地评估这些风险，并提供相应的解决方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最后，文章没有平等地呈现双方观点。作者只关注了自己研究中发现的结果，并未探讨其他研究者对该问题的看法。作者需要更加客观地评估不同观点之间的差异，并提供更全面的讨论。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affecting XCO2 measurement accuracy
</w:t>
      </w:r>
    </w:p>
    <w:p>
      <w:pPr>
        <w:spacing w:after="0"/>
        <w:numPr>
          <w:ilvl w:val="0"/>
          <w:numId w:val="2"/>
        </w:numPr>
      </w:pPr>
      <w:r>
        <w:rPr/>
        <w:t xml:space="preserve">Insufficient evidence to support the difference between fixed and free aerosol microphysical parameters
</w:t>
      </w:r>
    </w:p>
    <w:p>
      <w:pPr>
        <w:spacing w:after="0"/>
        <w:numPr>
          <w:ilvl w:val="0"/>
          <w:numId w:val="2"/>
        </w:numPr>
      </w:pPr>
      <w:r>
        <w:rPr/>
        <w:t xml:space="preserve">Risks associated with minimizing XCO2 measurement errors
</w:t>
      </w:r>
    </w:p>
    <w:p>
      <w:pPr>
        <w:spacing w:after="0"/>
        <w:numPr>
          <w:ilvl w:val="0"/>
          <w:numId w:val="2"/>
        </w:numPr>
      </w:pPr>
      <w:r>
        <w:rPr/>
        <w:t xml:space="preserve">Lack of equal presentation of different viewpoints
</w:t>
      </w:r>
    </w:p>
    <w:p>
      <w:pPr>
        <w:spacing w:after="0"/>
        <w:numPr>
          <w:ilvl w:val="0"/>
          <w:numId w:val="2"/>
        </w:numPr>
      </w:pPr>
      <w:r>
        <w:rPr/>
        <w:t xml:space="preserve">Need for more exploration and data to support the author's conclusions
</w:t>
      </w:r>
    </w:p>
    <w:p>
      <w:pPr>
        <w:numPr>
          <w:ilvl w:val="0"/>
          <w:numId w:val="2"/>
        </w:numPr>
      </w:pPr>
      <w:r>
        <w:rPr/>
        <w:t xml:space="preserve">Importance of a more comprehensive discussion of the topic.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https://www.fullpicture.app/item/44ebae7f312c3d1265053be66cd3114b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1899E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034425720304235" TargetMode="External"/><Relationship Id="rId8" Type="http://schemas.openxmlformats.org/officeDocument/2006/relationships/hyperlink" Target="https://www.fullpicture.app/item/44ebae7f312c3d1265053be66cd3114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2023-04-19T09:19:28+02:00</dcterms:created>
  <dcterms:modified xsi:type="dcterms:W3CDTF">2023-04-19T09:19:28+02:00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