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Anthropocene | Perspectives on History | AHA</w:t>
      </w:r>
      <w:br/>
      <w:hyperlink r:id="rId7" w:history="1">
        <w:r>
          <w:rPr>
            <w:color w:val="2980b9"/>
            <w:u w:val="single"/>
          </w:rPr>
          <w:t xml:space="preserve">https://www.historians.org/research-and-publications/perspectives-on-history/september-2022/the-anthropocene-history-and-legacy-of-the-colonial-mindset</w:t>
        </w:r>
      </w:hyperlink>
    </w:p>
    <w:p>
      <w:pPr>
        <w:pStyle w:val="Heading1"/>
      </w:pPr>
      <w:bookmarkStart w:id="2" w:name="_Toc2"/>
      <w:r>
        <w:t>Article summary:</w:t>
      </w:r>
      <w:bookmarkEnd w:id="2"/>
    </w:p>
    <w:p>
      <w:pPr>
        <w:jc w:val="both"/>
      </w:pPr>
      <w:r>
        <w:rPr/>
        <w:t xml:space="preserve">1. The Anthropocene is a term coined to describe the era in which human actions shape the environment in all its physical, chemical, and biological characteristics.</w:t>
      </w:r>
    </w:p>
    <w:p>
      <w:pPr>
        <w:jc w:val="both"/>
      </w:pPr>
      <w:r>
        <w:rPr/>
        <w:t xml:space="preserve">2. The concept of the Anthropocene breaks down the distinction between natural sciences and humanities and reaffirms the centrality of human beings and their actions.</w:t>
      </w:r>
    </w:p>
    <w:p>
      <w:pPr>
        <w:jc w:val="both"/>
      </w:pPr>
      <w:r>
        <w:rPr/>
        <w:t xml:space="preserve">3. Critiques of anthropocentrism aim to promote humility in the face of nature and cultivate mutualistic bonds with nonhuman organisms, while marginalized communities disproportionately affected by climate-related dynamics demand more equitable use of energy resources and a role in creating narratives of humanity's accomplishments.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Anthropocene" discusses the concept of the Anthropocene, which refers to the current geological era in which human actions shape the environment in all its physical, chemical, and biological characteristics. The article argues that while the Anthropocene is a useful concept for understanding human impact on the environment, it is also inaccurate and unfair to generalize patterns of human behavior to all societies and economies. The article notes that certain regions, such as northern Europe, the US Atlantic coast, and eastern China, bear more responsibility for causing environmental changes than others.</w:t>
      </w:r>
    </w:p>
    <w:p>
      <w:pPr>
        <w:jc w:val="both"/>
      </w:pPr>
      <w:r>
        <w:rPr/>
        <w:t xml:space="preserve"/>
      </w:r>
    </w:p>
    <w:p>
      <w:pPr>
        <w:jc w:val="both"/>
      </w:pPr>
      <w:r>
        <w:rPr/>
        <w:t xml:space="preserve">One potential bias in the article is its focus on colonialism as a significant factor in the advent of the Anthropocene. While colonialism did contribute to environmental changes, it is not the only factor. Other factors include industrialization, urbanization, and population growth. Additionally, while some regions may bear more responsibility for causing environmental changes than others, it is important to recognize that all humans have an impact on the environment.</w:t>
      </w:r>
    </w:p>
    <w:p>
      <w:pPr>
        <w:jc w:val="both"/>
      </w:pPr>
      <w:r>
        <w:rPr/>
        <w:t xml:space="preserve"/>
      </w:r>
    </w:p>
    <w:p>
      <w:pPr>
        <w:jc w:val="both"/>
      </w:pPr>
      <w:r>
        <w:rPr/>
        <w:t xml:space="preserve">Another potential bias in the article is its emphasis on marginalized groups as being disproportionately affected by climate-related dynamics. While this is true to some extent, it is important to recognize that climate change affects everyone regardless of their socioeconomic status or race.</w:t>
      </w:r>
    </w:p>
    <w:p>
      <w:pPr>
        <w:jc w:val="both"/>
      </w:pPr>
      <w:r>
        <w:rPr/>
        <w:t xml:space="preserve"/>
      </w:r>
    </w:p>
    <w:p>
      <w:pPr>
        <w:jc w:val="both"/>
      </w:pPr>
      <w:r>
        <w:rPr/>
        <w:t xml:space="preserve">The article also makes unsupported claims about space tourism and its potential impact on the environment. While space tourism may increase aviation emissions in the short term, it is unclear how significant this impact will be in the long term.</w:t>
      </w:r>
    </w:p>
    <w:p>
      <w:pPr>
        <w:jc w:val="both"/>
      </w:pPr>
      <w:r>
        <w:rPr/>
        <w:t xml:space="preserve"/>
      </w:r>
    </w:p>
    <w:p>
      <w:pPr>
        <w:jc w:val="both"/>
      </w:pPr>
      <w:r>
        <w:rPr/>
        <w:t xml:space="preserve">Overall, while the article provides useful insights into the concept of the Anthropocene and its implications for understanding human impact on the environment, it could benefit from a more nuanced discussion of factors contributing to environmental changes and their effects on different groups.</w:t>
      </w:r>
    </w:p>
    <w:p>
      <w:pPr>
        <w:pStyle w:val="Heading1"/>
      </w:pPr>
      <w:bookmarkStart w:id="5" w:name="_Toc5"/>
      <w:r>
        <w:t>Topics for further research:</w:t>
      </w:r>
      <w:bookmarkEnd w:id="5"/>
    </w:p>
    <w:p>
      <w:pPr>
        <w:spacing w:after="0"/>
        <w:numPr>
          <w:ilvl w:val="0"/>
          <w:numId w:val="2"/>
        </w:numPr>
      </w:pPr>
      <w:r>
        <w:rPr/>
        <w:t xml:space="preserve">Factors contributing to environmental changes beyond colonialism</w:t>
      </w:r>
    </w:p>
    <w:p>
      <w:pPr>
        <w:spacing w:after="0"/>
        <w:numPr>
          <w:ilvl w:val="0"/>
          <w:numId w:val="2"/>
        </w:numPr>
      </w:pPr>
      <w:r>
        <w:rPr/>
        <w:t xml:space="preserve">such as industrialization and population growth
</w:t>
      </w:r>
    </w:p>
    <w:p>
      <w:pPr>
        <w:spacing w:after="0"/>
        <w:numPr>
          <w:ilvl w:val="0"/>
          <w:numId w:val="2"/>
        </w:numPr>
      </w:pPr>
      <w:r>
        <w:rPr/>
        <w:t xml:space="preserve">The impact of climate change on different socioeconomic groups and races
</w:t>
      </w:r>
    </w:p>
    <w:p>
      <w:pPr>
        <w:spacing w:after="0"/>
        <w:numPr>
          <w:ilvl w:val="0"/>
          <w:numId w:val="2"/>
        </w:numPr>
      </w:pPr>
      <w:r>
        <w:rPr/>
        <w:t xml:space="preserve">Long-term effects of space tourism on the environment
</w:t>
      </w:r>
    </w:p>
    <w:p>
      <w:pPr>
        <w:spacing w:after="0"/>
        <w:numPr>
          <w:ilvl w:val="0"/>
          <w:numId w:val="2"/>
        </w:numPr>
      </w:pPr>
      <w:r>
        <w:rPr/>
        <w:t xml:space="preserve">Regional differences in responsibility for causing environmental changes
</w:t>
      </w:r>
    </w:p>
    <w:p>
      <w:pPr>
        <w:spacing w:after="0"/>
        <w:numPr>
          <w:ilvl w:val="0"/>
          <w:numId w:val="2"/>
        </w:numPr>
      </w:pPr>
      <w:r>
        <w:rPr/>
        <w:t xml:space="preserve">Critiques of the Anthropocene concept and its limitations
</w:t>
      </w:r>
    </w:p>
    <w:p>
      <w:pPr>
        <w:numPr>
          <w:ilvl w:val="0"/>
          <w:numId w:val="2"/>
        </w:numPr>
      </w:pPr>
      <w:r>
        <w:rPr/>
        <w:t xml:space="preserve">Solutions and strategies for mitigating human impact on the environment.</w:t>
      </w:r>
    </w:p>
    <w:p>
      <w:pPr>
        <w:pStyle w:val="Heading1"/>
      </w:pPr>
      <w:bookmarkStart w:id="6" w:name="_Toc6"/>
      <w:r>
        <w:t>Report location:</w:t>
      </w:r>
      <w:bookmarkEnd w:id="6"/>
    </w:p>
    <w:p>
      <w:hyperlink r:id="rId8" w:history="1">
        <w:r>
          <w:rPr>
            <w:color w:val="2980b9"/>
            <w:u w:val="single"/>
          </w:rPr>
          <w:t xml:space="preserve">https://www.fullpicture.app/item/44bda27c6fe982025c8016a99100fabd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17A4C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historians.org/research-and-publications/perspectives-on-history/september-2022/the-anthropocene-history-and-legacy-of-the-colonial-mindset" TargetMode="External"/><Relationship Id="rId8" Type="http://schemas.openxmlformats.org/officeDocument/2006/relationships/hyperlink" Target="https://www.fullpicture.app/item/44bda27c6fe982025c8016a99100fab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2023-12-16T08:54:30+01:00</dcterms:created>
  <dcterms:modified xsi:type="dcterms:W3CDTF">2023-12-16T08:54:30+01:00</dcterms:modified>
</cp:coreProperties>
</file>

<file path=docProps/custom.xml><?xml version="1.0" encoding="utf-8"?>
<Properties xmlns="http://schemas.openxmlformats.org/officeDocument/2006/custom-properties" xmlns:vt="http://schemas.openxmlformats.org/officeDocument/2006/docPropsVTypes"/>
</file>