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kingsouma - Roblox</w:t>
      </w:r>
      <w:br/>
      <w:hyperlink r:id="rId7" w:history="1">
        <w:r>
          <w:rPr>
            <w:color w:val="2980b9"/>
            <w:u w:val="single"/>
          </w:rPr>
          <w:t xml:space="preserve">https://www.roblox.com/users/42796604/profile</w:t>
        </w:r>
      </w:hyperlink>
    </w:p>
    <w:p>
      <w:pPr>
        <w:pStyle w:val="Heading1"/>
      </w:pPr>
      <w:bookmarkStart w:id="2" w:name="_Toc2"/>
      <w:r>
        <w:t>Article summary:</w:t>
      </w:r>
      <w:bookmarkEnd w:id="2"/>
    </w:p>
    <w:p>
      <w:pPr>
        <w:jc w:val="both"/>
      </w:pPr>
      <w:r>
        <w:rPr/>
        <w:t xml:space="preserve">1. The article mentions the copyright and trademark information for Roblox Corporation.</w:t>
      </w:r>
    </w:p>
    <w:p>
      <w:pPr>
        <w:jc w:val="both"/>
      </w:pPr>
      <w:r>
        <w:rPr/>
        <w:t xml:space="preserve">2. No other information or details about kingsouma or any specific game on Roblox are provided in the article.</w:t>
      </w:r>
    </w:p>
    <w:p>
      <w:pPr>
        <w:jc w:val="both"/>
      </w:pPr>
      <w:r>
        <w:rPr/>
        <w:t xml:space="preserve">3. The article is brief and does not offer any substantial content beyond the copyright information.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 as it only contains a copyright notice and trademark information. There is no content to analyze, and therefore, there are no potential biases or sources of partiality to consider. The article does not make any claims or present any evidence that requires exploration or counterarguments. It is merely a legal disclaimer that protects the intellectual property rights of Roblox Corporation. </w:t>
      </w:r>
    </w:p>
    <w:p>
      <w:pPr>
        <w:jc w:val="both"/>
      </w:pPr>
      <w:r>
        <w:rPr/>
        <w:t xml:space="preserve"/>
      </w:r>
    </w:p>
    <w:p>
      <w:pPr>
        <w:jc w:val="both"/>
      </w:pPr>
      <w:r>
        <w:rPr/>
        <w:t xml:space="preserve">In conclusion, this article does not contain any content that warrants a critical analysis.</w:t>
      </w:r>
    </w:p>
    <w:p>
      <w:pPr>
        <w:pStyle w:val="Heading1"/>
      </w:pPr>
      <w:bookmarkStart w:id="5" w:name="_Toc5"/>
      <w:r>
        <w:t>Topics for further research:</w:t>
      </w:r>
      <w:bookmarkEnd w:id="5"/>
    </w:p>
    <w:p>
      <w:pPr>
        <w:spacing w:after="0"/>
        <w:numPr>
          <w:ilvl w:val="0"/>
          <w:numId w:val="2"/>
        </w:numPr>
      </w:pPr>
      <w:r>
        <w:rPr/>
        <w:t xml:space="preserve">Roblox Corporation: history and background
</w:t>
      </w:r>
    </w:p>
    <w:p>
      <w:pPr>
        <w:spacing w:after="0"/>
        <w:numPr>
          <w:ilvl w:val="0"/>
          <w:numId w:val="2"/>
        </w:numPr>
      </w:pPr>
      <w:r>
        <w:rPr/>
        <w:t xml:space="preserve">Roblox Corporation's intellectual property rights and legal protections
</w:t>
      </w:r>
    </w:p>
    <w:p>
      <w:pPr>
        <w:spacing w:after="0"/>
        <w:numPr>
          <w:ilvl w:val="0"/>
          <w:numId w:val="2"/>
        </w:numPr>
      </w:pPr>
      <w:r>
        <w:rPr/>
        <w:t xml:space="preserve">Roblox Corporation's impact on the gaming industry
</w:t>
      </w:r>
    </w:p>
    <w:p>
      <w:pPr>
        <w:spacing w:after="0"/>
        <w:numPr>
          <w:ilvl w:val="0"/>
          <w:numId w:val="2"/>
        </w:numPr>
      </w:pPr>
      <w:r>
        <w:rPr/>
        <w:t xml:space="preserve">Roblox Corporation's revenue and financial performance
</w:t>
      </w:r>
    </w:p>
    <w:p>
      <w:pPr>
        <w:spacing w:after="0"/>
        <w:numPr>
          <w:ilvl w:val="0"/>
          <w:numId w:val="2"/>
        </w:numPr>
      </w:pPr>
      <w:r>
        <w:rPr/>
        <w:t xml:space="preserve">Roblox Corporation's community and user base
</w:t>
      </w:r>
    </w:p>
    <w:p>
      <w:pPr>
        <w:numPr>
          <w:ilvl w:val="0"/>
          <w:numId w:val="2"/>
        </w:numPr>
      </w:pPr>
      <w:r>
        <w:rPr/>
        <w:t xml:space="preserve">Roblox Corporation's future plans and developments</w:t>
      </w:r>
    </w:p>
    <w:p>
      <w:pPr>
        <w:pStyle w:val="Heading1"/>
      </w:pPr>
      <w:bookmarkStart w:id="6" w:name="_Toc6"/>
      <w:r>
        <w:t>Report location:</w:t>
      </w:r>
      <w:bookmarkEnd w:id="6"/>
    </w:p>
    <w:p>
      <w:hyperlink r:id="rId8" w:history="1">
        <w:r>
          <w:rPr>
            <w:color w:val="2980b9"/>
            <w:u w:val="single"/>
          </w:rPr>
          <w:t xml:space="preserve">https://www.fullpicture.app/item/44a03427657a943204910f9d971eb4b8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36B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blox.com/users/42796604/profile" TargetMode="External"/><Relationship Id="rId8" Type="http://schemas.openxmlformats.org/officeDocument/2006/relationships/hyperlink" Target="https://www.fullpicture.app/item/44a03427657a943204910f9d971eb4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2023-12-29T11:25:51+01:00</dcterms:created>
  <dcterms:modified xsi:type="dcterms:W3CDTF">2023-12-29T11:25:51+01:00</dcterms:modified>
</cp:coreProperties>
</file>

<file path=docProps/custom.xml><?xml version="1.0" encoding="utf-8"?>
<Properties xmlns="http://schemas.openxmlformats.org/officeDocument/2006/custom-properties" xmlns:vt="http://schemas.openxmlformats.org/officeDocument/2006/docPropsVTypes"/>
</file>