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 Learn 随行课堂</w:t></w:r><w:br/><w:hyperlink r:id="rId7" w:history="1"><w:r><w:rPr><w:color w:val="2980b9"/><w:u w:val="single"/></w:rPr><w:t xml:space="preserve">https://welearn.sflep.com/student/StudyCourse.aspx?cid=296&classid=353272&sco=ITEM-553ae413-9958-4425-b511-2f775df1241e</w:t></w:r></w:hyperlink></w:p><w:p><w:pPr><w:pStyle w:val="Heading1"/></w:pPr><w:bookmarkStart w:id="2" w:name="_Toc2"/><w:r><w:t>Article summary:</w:t></w:r><w:bookmarkEnd w:id="2"/></w:p><w:p><w:pPr><w:jc w:val="both"/></w:pPr><w:r><w:rPr/><w:t xml:space="preserve">1. The article is about WE Learn 随行课堂, a platform for learning.</w:t></w:r></w:p><w:p><w:pPr><w:jc w:val="both"/></w:pPr><w:r><w:rPr/><w:t xml:space="preserve">2. It provides notes, questions and answers, and a dictionary.</w:t></w:r></w:p><w:p><w:pPr><w:jc w:val="both"/></w:pPr><w:r><w:rPr/><w:t xml:space="preserve">3. It is designed to help students learn more effectively.</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on WE Learn 随行课堂 appears to be reliable and trustworthy as it provides an overview of the platform’s features without making any unsupported claims or promoting any particular product or service. The article does not appear to be biased in any way, as it simply outlines the features of the platform without taking sides or presenting one side more favourably than another. Furthermore, the article does not appear to be missing any points of consideration or evidence for its claims, nor does it explore counterarguments or present both sides equally. Additionally, there are no risks noted in the article that could potentially affect users of the platform. In conclusion, this article appears to be reliable and trustworthy with no potential biases or risks noted.</w:t></w:r></w:p><w:p><w:pPr><w:pStyle w:val="Heading1"/></w:pPr><w:bookmarkStart w:id="5" w:name="_Toc5"/><w:r><w:t>Topics for further research:</w:t></w:r><w:bookmarkEnd w:id="5"/></w:p><w:p><w:pPr><w:spacing w:after="0"/><w:numPr><w:ilvl w:val="0"/><w:numId w:val="2"/></w:numPr></w:pPr><w:r><w:rPr/><w:t xml:space="preserve">WE Learn 随行课堂 reviews</w:t></w:r></w:p><w:p><w:pPr><w:spacing w:after="0"/><w:numPr><w:ilvl w:val="0"/><w:numId w:val="2"/></w:numPr></w:pPr><w:r><w:rPr/><w:t xml:space="preserve">WE Learn 随行课堂 pricing</w:t></w:r></w:p><w:p><w:pPr><w:spacing w:after="0"/><w:numPr><w:ilvl w:val="0"/><w:numId w:val="2"/></w:numPr></w:pPr><w:r><w:rPr/><w:t xml:space="preserve">WE Learn 随行课堂 user experience</w:t></w:r></w:p><w:p><w:pPr><w:spacing w:after="0"/><w:numPr><w:ilvl w:val="0"/><w:numId w:val="2"/></w:numPr></w:pPr><w:r><w:rPr/><w:t xml:space="preserve">WE Learn 随行课堂 customer feedback</w:t></w:r></w:p><w:p><w:pPr><w:spacing w:after="0"/><w:numPr><w:ilvl w:val="0"/><w:numId w:val="2"/></w:numPr></w:pPr><w:r><w:rPr/><w:t xml:space="preserve">WE Learn 随行课堂 competitors</w:t></w:r></w:p><w:p><w:pPr><w:numPr><w:ilvl w:val="0"/><w:numId w:val="2"/></w:numPr></w:pPr><w:r><w:rPr/><w:t xml:space="preserve">WE Learn 随行课堂 security features</w:t></w:r></w:p><w:p><w:pPr><w:pStyle w:val="Heading1"/></w:pPr><w:bookmarkStart w:id="6" w:name="_Toc6"/><w:r><w:t>Report location:</w:t></w:r><w:bookmarkEnd w:id="6"/></w:p><w:p><w:hyperlink r:id="rId8" w:history="1"><w:r><w:rPr><w:color w:val="2980b9"/><w:u w:val="single"/></w:rPr><w:t xml:space="preserve">https://www.fullpicture.app/item/44957b6995ab87f8a4bbebae0af82e6a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AA06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learn.sflep.com/student/StudyCourse.aspx?cid=296&amp;classid=353272&amp;sco=ITEM-553ae413-9958-4425-b511-2f775df1241e" TargetMode="External"/><Relationship Id="rId8" Type="http://schemas.openxmlformats.org/officeDocument/2006/relationships/hyperlink" Target="https://www.fullpicture.app/item/44957b6995ab87f8a4bbebae0af82e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2023-02-23T18:05:50+01:00</dcterms:created>
  <dcterms:modified xsi:type="dcterms:W3CDTF">2023-02-23T18:05:50+01:00</dcterms:modified>
</cp:coreProperties>
</file>

<file path=docProps/custom.xml><?xml version="1.0" encoding="utf-8"?>
<Properties xmlns="http://schemas.openxmlformats.org/officeDocument/2006/custom-properties" xmlns:vt="http://schemas.openxmlformats.org/officeDocument/2006/docPropsVTypes"/>
</file>