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基于边缘计算的进化多目标优化图像隐写算法 - 中国知网</w:t></w:r><w:br/><w:hyperlink r:id="rId7" w:history="1"><w:r><w:rPr><w:color w:val="2980b9"/><w:u w:val="single"/></w:rPr><w:t xml:space="preserve">https://kns.cnki.net/kcms2/article/abstract?v=3LSEuSA6cGCHzvVjRZBE_dl9wJPvG3wSk1MxK5i_mU5RY15N_4Io3LP4-fCsGFa1pJLepkJ4sH76xXAAFuyZDogBZyo4pPjscnD--3Xu880ORte7hxl5ioJzLu7aemYXarULPolw4th0N3TgRFpUUQ%3D%3D&uniplatform=NZKPT&language=CHS</w:t></w:r></w:hyperlink></w:p><w:p><w:pPr><w:pStyle w:val="Heading1"/></w:pPr><w:bookmarkStart w:id="2" w:name="_Toc2"/><w:r><w:t>Article summary:</w:t></w:r><w:bookmarkEnd w:id="2"/></w:p><w:p><w:pPr><w:jc w:val="both"/></w:pPr><w:r><w:rPr/><w:t xml:space="preserve">1. 介绍了基于边缘计算的进化多目标优化图像隐写算法。该算法利用边缘计算技术，结合进化多目标优化方法，实现对图像进行隐写处理，提高了图像隐写的效率和安全性。</w:t></w:r></w:p><w:p><w:pPr><w:jc w:val="both"/></w:pPr><w:r><w:rPr/><w:t xml:space="preserve"></w:t></w:r></w:p><w:p><w:pPr><w:jc w:val="both"/></w:pPr><w:r><w:rPr/><w:t xml:space="preserve">2. 文章详细阐述了基于边缘计算的进化多目标优化图像隐写算法的原理和实现过程。通过对图像进行分块处理，并利用遗传算法进行优化，实现了对图像信息的隐藏和提取。</w:t></w:r></w:p><w:p><w:pPr><w:jc w:val="both"/></w:pPr><w:r><w:rPr/><w:t xml:space="preserve"></w:t></w:r></w:p><w:p><w:pPr><w:jc w:val="both"/></w:pPr><w:r><w:rPr/><w:t xml:space="preserve">3. 实验结果表明，基于边缘计算的进化多目标优化图像隐写算法在隐藏信息容量、鲁棒性和安全性等方面都取得了显著的改进。这为图像隐写技术在实际应用中提供了新的思路和方法。</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探讨了基于边缘计算的进化多目标优化图像隐写算法，但在进行批判性分析时，我们需要注意到一些潜在的偏见和局限性。首先，文章可能存在作者对边缘计算和进化多目标优化算法的偏好，导致对其他方法或算法的忽视或贬低。这种偏见可能源自作者个人的研究背景或经验。</w:t></w:r></w:p><w:p><w:pPr><w:jc w:val="both"/></w:pPr><w:r><w:rPr/><w:t xml:space="preserve"></w:t></w:r></w:p><w:p><w:pPr><w:jc w:val="both"/></w:pPr><w:r><w:rPr/><w:t xml:space="preserve">其次，文章可能存在片面报道的情况，即只呈现了支持作者观点的证据或数据，而忽略了与之相悖的观点或研究结果。这种片面报道可能会导致读者对该领域的整体认识不足或产生误导。</w:t></w:r></w:p><w:p><w:pPr><w:jc w:val="both"/></w:pPr><w:r><w:rPr/><w:t xml:space="preserve"></w:t></w:r></w:p><w:p><w:pPr><w:jc w:val="both"/></w:pPr><w:r><w:rPr/><w:t xml:space="preserve">此外，文章中提出的主张可能缺乏充分的依据或证据支持。读者需要注意到作者是否提供了实验证据或案例分析来支撑其观点，以及这些证据是否具有说服力。</w:t></w:r></w:p><w:p><w:pPr><w:jc w:val="both"/></w:pPr><w:r><w:rPr/><w:t xml:space="preserve"></w:t></w:r></w:p><w:p><w:pPr><w:jc w:val="both"/></w:pPr><w:r><w:rPr/><w:t xml:space="preserve">另外，在进行批判性分析时还需要考虑到文章可能存在未探索的反驳观点或争议话题。作者是否充分讨论了该领域内不同学者之间存在的争议，并提出了自己独特的见解和解决方案？</w:t></w:r></w:p><w:p><w:pPr><w:jc w:val="both"/></w:pPr><w:r><w:rPr/><w:t xml:space="preserve"></w:t></w:r></w:p><w:p><w:pPr><w:jc w:val="both"/></w:pPr><w:r><w:rPr/><w:t xml:space="preserve">最后，读者也应该关注文章中是否存在宣传内容、偏袒某种立场、未平等地呈现双方观点等情况。在评价一篇文章时，需要保持客观、理性，并尽量避免受到作者个人立场或意图的影响。</w:t></w:r></w:p><w:p><w:pPr><w:pStyle w:val="Heading1"/></w:pPr><w:bookmarkStart w:id="5" w:name="_Toc5"/><w:r><w:t>Topics for further research:</w:t></w:r><w:bookmarkEnd w:id="5"/></w:p><w:p><w:pPr><w:spacing w:after="0"/><w:numPr><w:ilvl w:val="0"/><w:numId w:val="2"/></w:numPr></w:pPr><w:r><w:rPr/><w:t xml:space="preserve">边缘计算和进化多目标优化算法的其他应用领域
</w:t></w:r></w:p><w:p><w:pPr><w:spacing w:after="0"/><w:numPr><w:ilvl w:val="0"/><w:numId w:val="2"/></w:numPr></w:pPr><w:r><w:rPr/><w:t xml:space="preserve">与边缘计算和进化多目标优化算法相比，其他算法的优劣势
</w:t></w:r></w:p><w:p><w:pPr><w:spacing w:after="0"/><w:numPr><w:ilvl w:val="0"/><w:numId w:val="2"/></w:numPr></w:pPr><w:r><w:rPr/><w:t xml:space="preserve">文章中未提及的相关研究成果或观点
</w:t></w:r></w:p><w:p><w:pPr><w:spacing w:after="0"/><w:numPr><w:ilvl w:val="0"/><w:numId w:val="2"/></w:numPr></w:pPr><w:r><w:rPr/><w:t xml:space="preserve">对边缘计算和进化多目标优化算法的批评和挑战
</w:t></w:r></w:p><w:p><w:pPr><w:spacing w:after="0"/><w:numPr><w:ilvl w:val="0"/><w:numId w:val="2"/></w:numPr></w:pPr><w:r><w:rPr/><w:t xml:space="preserve">作者观点的实证支持和案例分析
</w:t></w:r></w:p><w:p><w:pPr><w:numPr><w:ilvl w:val="0"/><w:numId w:val="2"/></w:numPr></w:pPr><w:r><w:rPr/><w:t xml:space="preserve">文章中存在的宣传内容或偏见可能对读者产生的影响</w:t></w:r></w:p><w:p><w:pPr><w:pStyle w:val="Heading1"/></w:pPr><w:bookmarkStart w:id="6" w:name="_Toc6"/><w:r><w:t>Report location:</w:t></w:r><w:bookmarkEnd w:id="6"/></w:p><w:p><w:hyperlink r:id="rId8" w:history="1"><w:r><w:rPr><w:color w:val="2980b9"/><w:u w:val="single"/></w:rPr><w:t xml:space="preserve">https://www.fullpicture.app/item/41c5f28984052aa00ee59b020ff8f8e8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661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LSEuSA6cGCHzvVjRZBE_dl9wJPvG3wSk1MxK5i_mU5RY15N_4Io3LP4-fCsGFa1pJLepkJ4sH76xXAAFuyZDogBZyo4pPjscnD--3Xu880ORte7hxl5ioJzLu7aemYXarULPolw4th0N3TgRFpUUQ%3D%3D&amp;uniplatform=NZKPT&amp;language=CHS" TargetMode="External"/><Relationship Id="rId8" Type="http://schemas.openxmlformats.org/officeDocument/2006/relationships/hyperlink" Target="https://www.fullpicture.app/item/41c5f28984052aa00ee59b020ff8f8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2024-03-24T04:11:09+01:00</dcterms:created>
  <dcterms:modified xsi:type="dcterms:W3CDTF">2024-03-24T04:11:09+01:00</dcterms:modified>
</cp:coreProperties>
</file>

<file path=docProps/custom.xml><?xml version="1.0" encoding="utf-8"?>
<Properties xmlns="http://schemas.openxmlformats.org/officeDocument/2006/custom-properties" xmlns:vt="http://schemas.openxmlformats.org/officeDocument/2006/docPropsVTypes"/>
</file>