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三伏天养生要注意哪些？伏天养生你必须知道的七个事项 - 知乎</w:t>
      </w:r>
      <w:br/>
      <w:hyperlink r:id="rId7" w:history="1">
        <w:r>
          <w:rPr>
            <w:color w:val="2980b9"/>
            <w:u w:val="single"/>
          </w:rPr>
          <w:t xml:space="preserve">https://zhuanlan.zhihu.com/p/163368517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三伏天养生要注意情绪中暑，保持心情舒畅，避免焦躁和易怒。</w:t>
      </w:r>
    </w:p>
    <w:p>
      <w:pPr>
        <w:jc w:val="both"/>
      </w:pPr>
      <w:r>
        <w:rPr/>
        <w:t xml:space="preserve">2. 饮食宜清淡，多吃苦味食物，少吃油腻和辛辣的食物。适当补充蛋白质和益气养阴的食物。</w:t>
      </w:r>
    </w:p>
    <w:p>
      <w:pPr>
        <w:jc w:val="both"/>
      </w:pPr>
      <w:r>
        <w:rPr/>
        <w:t xml:space="preserve">3. 注意少吃糖，防止疖症等皮肤炎性病症。预防中暑要注意减少运动量，并做好防晒措施。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对于这篇文章，我认为存在以下几个问题：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偏见及其来源：文章中提到的三伏天是“可能会持续的，极端性的高温气候”，但并没有提供相关数据或研究来支持这一说法。这种夸大的描述可能会引起读者的恐慌和焦虑。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片面报道：文章只关注了三伏天对身体健康的危害，而忽略了其他季节也存在的健康问题。养生不应该只在特定季节进行，而是应该贯穿整个年份。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无根据的主张：文章中提到“情绪中暑”是三伏天常见的问题，但并没有提供任何科学依据来支持这一说法。情绪问题可能与多种因素有关，并不仅限于季节因素。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缺失的考虑点：文章只强调了清淡饮食和多吃苦味食物的重要性，但没有提及其他营养均衡、多样化饮食的重要性。此外，对于特定人群如体质偏热者应注意少吃温性、热性食物也没有给出具体解释。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所提出主张缺乏证据支持：文章中提到多吃糖是发生疖症的重要原因之一，但没有提供任何相关研究或数据来支持这一观点。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未探索的反驳：文章没有探讨可能存在的反对意见或争议观点，导致读者只能接受作者提出的观点而无法进行全面的思考和判断。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宣传内容和偏袒：文章中提到鸭肉具有滋阴养胃、健脾补虚、利湿的作用，但并没有提及其他食物的功效。这种宣传性质的表述可能会误导读者。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总体而言，这篇文章存在着片面报道、缺乏科学依据和证据支持、忽略其他因素等问题。读者在阅读此类文章时应保持批判思维，不仅仅听从作者的观点，还需要自行获取更全面和准确的信息。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三伏天的高温气候数据或研究
</w:t>
      </w:r>
    </w:p>
    <w:p>
      <w:pPr>
        <w:spacing w:after="0"/>
        <w:numPr>
          <w:ilvl w:val="0"/>
          <w:numId w:val="2"/>
        </w:numPr>
      </w:pPr>
      <w:r>
        <w:rPr/>
        <w:t xml:space="preserve">其他季节的健康问题
</w:t>
      </w:r>
    </w:p>
    <w:p>
      <w:pPr>
        <w:spacing w:after="0"/>
        <w:numPr>
          <w:ilvl w:val="0"/>
          <w:numId w:val="2"/>
        </w:numPr>
      </w:pPr>
      <w:r>
        <w:rPr/>
        <w:t xml:space="preserve">情绪中暑的科学依据
</w:t>
      </w:r>
    </w:p>
    <w:p>
      <w:pPr>
        <w:spacing w:after="0"/>
        <w:numPr>
          <w:ilvl w:val="0"/>
          <w:numId w:val="2"/>
        </w:numPr>
      </w:pPr>
      <w:r>
        <w:rPr/>
        <w:t xml:space="preserve">营养均衡、多样化饮食的重要性
</w:t>
      </w:r>
    </w:p>
    <w:p>
      <w:pPr>
        <w:spacing w:after="0"/>
        <w:numPr>
          <w:ilvl w:val="0"/>
          <w:numId w:val="2"/>
        </w:numPr>
      </w:pPr>
      <w:r>
        <w:rPr/>
        <w:t xml:space="preserve">体质偏热者少吃温性、热性食物的解释
</w:t>
      </w:r>
    </w:p>
    <w:p>
      <w:pPr>
        <w:numPr>
          <w:ilvl w:val="0"/>
          <w:numId w:val="2"/>
        </w:numPr>
      </w:pPr>
      <w:r>
        <w:rPr/>
        <w:t xml:space="preserve">多吃糖与疖症的相关研究或数据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https://www.fullpicture.app/item/415c2a92e248eb0b2bd5de791b700e40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FEB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63368517" TargetMode="External"/><Relationship Id="rId8" Type="http://schemas.openxmlformats.org/officeDocument/2006/relationships/hyperlink" Target="https://www.fullpicture.app/item/415c2a92e248eb0b2bd5de791b700e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2023-12-10T00:34:39+01:00</dcterms:created>
  <dcterms:modified xsi:type="dcterms:W3CDTF">2023-12-10T00:34:39+01:00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