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Investor Psychology and Asset Pricing | 10.1111/0022-1082.00379</w:t>
      </w:r>
      <w:br/>
      <w:hyperlink r:id="rId7" w:history="1">
        <w:r>
          <w:rPr>
            <w:color w:val="2980b9"/>
            <w:u w:val="single"/>
          </w:rPr>
          <w:t xml:space="preserve">https://sci-hub.hkvisa.net/10.1111/0022-1082.00379</w:t>
        </w:r>
      </w:hyperlink>
    </w:p>
    <w:p>
      <w:pPr>
        <w:pStyle w:val="Heading1"/>
      </w:pPr>
      <w:bookmarkStart w:id="2" w:name="_Toc2"/>
      <w:r>
        <w:t>Article summary:</w:t>
      </w:r>
      <w:bookmarkEnd w:id="2"/>
    </w:p>
    <w:p>
      <w:pPr>
        <w:jc w:val="both"/>
      </w:pPr>
      <w:r>
        <w:rPr/>
        <w:t xml:space="preserve">1. 投资者心理对资产定价的影响：文章探讨了投资者心理对股票和债券等资产价格形成的影响，指出投资者情绪、认知偏差和信息获取方式等因素会导致市场出现过度反应和价格波动。</w:t>
      </w:r>
    </w:p>
    <w:p>
      <w:pPr>
        <w:jc w:val="both"/>
      </w:pPr>
      <w:r>
        <w:rPr/>
        <w:t xml:space="preserve">2. 行为金融学的发展：文章介绍了行为金融学作为一门新兴学科的发展历程，强调了其与传统金融学的区别和优势，并提出了未来研究方向。</w:t>
      </w:r>
    </w:p>
    <w:p>
      <w:pPr>
        <w:jc w:val="both"/>
      </w:pPr>
      <w:r>
        <w:rPr/>
        <w:t xml:space="preserve">3. 投资决策中的注意力分配问题：文章还讨论了投资者在面对多个信息来源时如何分配注意力以做出更好的决策，提出了一些实用建议，如避免过度自信和关注长期趋势。</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由于该文章只提供了论文的标题、作者和DOI号，没有提供具体内容，因此无法对其进行批判性分析。然而，需要注意的是，使用Sci-Hub网站获取付费论文可能涉及版权侵犯问题，存在法律风险。同时，Sci-Hub网站也被一些学术出版商视为威胁其商业利益的存在。因此，在使用该网站时需要谨慎，并考虑到可能的风险和道德问题。</w:t>
      </w:r>
    </w:p>
    <w:p>
      <w:pPr>
        <w:pStyle w:val="Heading1"/>
      </w:pPr>
      <w:bookmarkStart w:id="5" w:name="_Toc5"/>
      <w:r>
        <w:t>Topics for further research:</w:t>
      </w:r>
      <w:bookmarkEnd w:id="5"/>
    </w:p>
    <w:p>
      <w:pPr>
        <w:spacing w:after="0"/>
        <w:numPr>
          <w:ilvl w:val="0"/>
          <w:numId w:val="2"/>
        </w:numPr>
      </w:pPr>
      <w:r>
        <w:rPr/>
        <w:t xml:space="preserve">Sci-Hub网站的版权问题和法律风险
</w:t>
      </w:r>
    </w:p>
    <w:p>
      <w:pPr>
        <w:spacing w:after="0"/>
        <w:numPr>
          <w:ilvl w:val="0"/>
          <w:numId w:val="2"/>
        </w:numPr>
      </w:pPr>
      <w:r>
        <w:rPr/>
        <w:t xml:space="preserve">学术出版商对Sci-Hub网站的反对和批评
</w:t>
      </w:r>
    </w:p>
    <w:p>
      <w:pPr>
        <w:spacing w:after="0"/>
        <w:numPr>
          <w:ilvl w:val="0"/>
          <w:numId w:val="2"/>
        </w:numPr>
      </w:pPr>
      <w:r>
        <w:rPr/>
        <w:t xml:space="preserve">Sci-Hub网站的使用需要谨慎考虑风险和道德问题
</w:t>
      </w:r>
    </w:p>
    <w:p>
      <w:pPr>
        <w:spacing w:after="0"/>
        <w:numPr>
          <w:ilvl w:val="0"/>
          <w:numId w:val="2"/>
        </w:numPr>
      </w:pPr>
      <w:r>
        <w:rPr/>
        <w:t xml:space="preserve">学术出版商的商业利益受到Sci-Hub网站的威胁
</w:t>
      </w:r>
    </w:p>
    <w:p>
      <w:pPr>
        <w:spacing w:after="0"/>
        <w:numPr>
          <w:ilvl w:val="0"/>
          <w:numId w:val="2"/>
        </w:numPr>
      </w:pPr>
      <w:r>
        <w:rPr/>
        <w:t xml:space="preserve">Sci-Hub网站的使用可能涉及侵权问题
</w:t>
      </w:r>
    </w:p>
    <w:p>
      <w:pPr>
        <w:numPr>
          <w:ilvl w:val="0"/>
          <w:numId w:val="2"/>
        </w:numPr>
      </w:pPr>
      <w:r>
        <w:rPr/>
        <w:t xml:space="preserve">用户需要权衡利弊并谨慎使用Sci-Hub网站。</w:t>
      </w:r>
    </w:p>
    <w:p>
      <w:pPr>
        <w:pStyle w:val="Heading1"/>
      </w:pPr>
      <w:bookmarkStart w:id="6" w:name="_Toc6"/>
      <w:r>
        <w:t>Report location:</w:t>
      </w:r>
      <w:bookmarkEnd w:id="6"/>
    </w:p>
    <w:p>
      <w:hyperlink r:id="rId8" w:history="1">
        <w:r>
          <w:rPr>
            <w:color w:val="2980b9"/>
            <w:u w:val="single"/>
          </w:rPr>
          <w:t xml:space="preserve">https://www.fullpicture.app/item/404a24de16842155f7a0cc144cf610e1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8AF991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hkvisa.net/10.1111/0022-1082.00379" TargetMode="External"/><Relationship Id="rId8" Type="http://schemas.openxmlformats.org/officeDocument/2006/relationships/hyperlink" Target="https://www.fullpicture.app/item/404a24de16842155f7a0cc144cf610e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2023-12-16T20:01:44+01:00</dcterms:created>
  <dcterms:modified xsi:type="dcterms:W3CDTF">2023-12-16T20:01:44+01:00</dcterms:modified>
</cp:coreProperties>
</file>

<file path=docProps/custom.xml><?xml version="1.0" encoding="utf-8"?>
<Properties xmlns="http://schemas.openxmlformats.org/officeDocument/2006/custom-properties" xmlns:vt="http://schemas.openxmlformats.org/officeDocument/2006/docPropsVTypes"/>
</file>