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Zimbra: Risultati della ricerca</w:t>
      </w:r>
      <w:br/>
      <w:hyperlink r:id="rId7" w:history="1">
        <w:r>
          <w:rPr>
            <w:color w:val="2980b9"/>
            <w:u w:val="single"/>
          </w:rPr>
          <w:t xml:space="preserve">https://webmail.sanita.toscana.it/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David Rocchi ha inviato a Paola Vivani una bozza di piano ICA riguardante il fenomeno ISC - Infezioni del Sito Chirurgico.</w:t>
      </w:r>
    </w:p>
    <w:p>
      <w:pPr>
        <w:jc w:val="both"/>
      </w:pPr>
      <w:r>
        <w:rPr/>
        <w:t xml:space="preserve">2. La bozza è stata sviluppata basandosi su un piano ICA già in uso in un'altra struttura e su materiale proveniente da siti ministeriali ed ECDC.</w:t>
      </w:r>
    </w:p>
    <w:p>
      <w:pPr>
        <w:jc w:val="both"/>
      </w:pPr>
      <w:r>
        <w:rPr/>
        <w:t xml:space="preserve">3. Nella bozza sono presenti una parte discorsiva e due fogli con tabelle riguardanti la valutazione del rischio e l'azione di sorveglianza da intraprendere, ma non sono stati inseriti i responsabili né tempistiche. Paola Vivani ha chiesto a David Rocchi di contattarla telefonicamente per discutere della bozza.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in questione sembra essere una serie di messaggi di posta elettronica tra David Rocchi e Paola Vivani riguardanti la bozza di un piano ICA per monitorare le infezioni del sito chirurgico. Nonostante il contenuto sembri essere pertinente, l'articolo non fornisce molte informazioni utili o approfondimenti sul tema.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non è chiaro se l'articolo sia stato pubblicato con l'autorizzazione dei due autori della corrispondenza. In assenza di tale autorizzazione, la pubblicazione potrebbe costituire una violazione della privacy.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non ci sono prove o dati a sostegno delle affermazioni fatte nella corrispondenza. Ad esempio, non viene fornita alcuna prova che il metodo proposto da Rocchi sia efficace nel monitoraggio delle infezioni del sito chirurgico.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Infine, l'articolo sembra mancare di un punto di vista critico o di controargomentazioni. Non vengono presentati altri metodi o approcci alternativi al monitoraggio delle infezioni del sito chirurgico.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generale, l'articolo sembra avere poche informazioni utili e manca di un punto di vista critico. Potrebbe essere utile integrare ulteriormente il contenuto con dati e fonti affidabili per supportare le affermazioni fatte nella corrispondenza.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Metodi alternativi per il monitoraggio delle infezioni del sito chirurgico
</w:t>
      </w:r>
    </w:p>
    <w:p>
      <w:pPr>
        <w:spacing w:after="0"/>
        <w:numPr>
          <w:ilvl w:val="0"/>
          <w:numId w:val="2"/>
        </w:numPr>
      </w:pPr>
      <w:r>
        <w:rPr/>
        <w:t xml:space="preserve">Efficacia del metodo proposto da David Rocchi per il monitoraggio delle infezioni del sito chirurgico
</w:t>
      </w:r>
    </w:p>
    <w:p>
      <w:pPr>
        <w:spacing w:after="0"/>
        <w:numPr>
          <w:ilvl w:val="0"/>
          <w:numId w:val="2"/>
        </w:numPr>
      </w:pPr>
      <w:r>
        <w:rPr/>
        <w:t xml:space="preserve">Dati e fonti affidabili sulle infezioni del sito chirurgico
</w:t>
      </w:r>
    </w:p>
    <w:p>
      <w:pPr>
        <w:spacing w:after="0"/>
        <w:numPr>
          <w:ilvl w:val="0"/>
          <w:numId w:val="2"/>
        </w:numPr>
      </w:pPr>
      <w:r>
        <w:rPr/>
        <w:t xml:space="preserve">Privacy e autorizzazione alla pubblicazione di corrispondenza privata
</w:t>
      </w:r>
    </w:p>
    <w:p>
      <w:pPr>
        <w:spacing w:after="0"/>
        <w:numPr>
          <w:ilvl w:val="0"/>
          <w:numId w:val="2"/>
        </w:numPr>
      </w:pPr>
      <w:r>
        <w:rPr/>
        <w:t xml:space="preserve">Critiche e controargomentazioni al metodo proposto da David Rocchi
</w:t>
      </w:r>
    </w:p>
    <w:p>
      <w:pPr>
        <w:numPr>
          <w:ilvl w:val="0"/>
          <w:numId w:val="2"/>
        </w:numPr>
      </w:pPr>
      <w:r>
        <w:rPr/>
        <w:t xml:space="preserve">Impatto delle infezioni del sito chirurgico sulla salute dei pazienti e sul sistema sanitario.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https://www.fullpicture.app/item/3e579de1c82f7f2e70a77d63066811bc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4427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mail.sanita.toscana.it/" TargetMode="External"/><Relationship Id="rId8" Type="http://schemas.openxmlformats.org/officeDocument/2006/relationships/hyperlink" Target="https://www.fullpicture.app/item/3e579de1c82f7f2e70a77d63066811b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2023-12-30T23:12:32+01:00</dcterms:created>
  <dcterms:modified xsi:type="dcterms:W3CDTF">2023-12-30T23:12:32+01:00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