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Alkali-exchanged Y zeolites as superior deacidifying protective materials for paper relics: Effects of accessibility and strength of basic sites,Microporous and Mesoporous Materials - X-MOL</w:t>
      </w:r>
      <w:br/>
      <w:hyperlink r:id="rId7" w:history="1">
        <w:r>
          <w:rPr>
            <w:color w:val="2980b9"/>
            <w:u w:val="single"/>
          </w:rPr>
          <w:t xml:space="preserve">https://www.x-mol.com/paper/5879562?adv=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碱交换Y沸石（Ae-Y）是一种优良的纸张脱酸剂，具有高表面积、可调节的碱金属离子含量、强度、结构稳定性和安全/无毒或生物相容性等特点。</w:t>
      </w:r>
    </w:p>
    <w:p>
      <w:pPr>
        <w:jc w:val="both"/>
      </w:pPr>
      <w:r>
        <w:rPr/>
        <w:t xml:space="preserve">2. 通过H2O介导的Ae-Y在目标纸样品中的分散，可以将纸的pH值修改为中性或弱碱性状态，并且可以长时间保持。</w:t>
      </w:r>
    </w:p>
    <w:p>
      <w:pPr>
        <w:jc w:val="both"/>
      </w:pPr>
      <w:r>
        <w:rPr/>
        <w:t xml:space="preserve">3. Ae-Y涂层不会改变纸张的色差和水润湿性，也不会触发对碱敏感颜料的褪色或漂白。同时，适当可及的碱性部位和可控温和的碱性是Ae-Y长期脱酸、抗老化和防褪色效果的重要因素。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该文章提出了碱金属离子交换Y沸石作为纸质遗迹的优良脱酸保护材料，并对其特性和应用进行了描述。然而，该文章存在以下问题：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偏见来源：该文章没有提及其他可能的脱酸剂或保护材料，也没有比较不同材料之间的优缺点，因此存在偏见。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片面报道：该文章只介绍了Ae-Y的优点，但未提及其缺点或潜在风险。例如，Ae-Y可能会与纸张中的其他化学物质发生反应，导致不可逆转的损害。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缺失考虑点：该文章未考虑到实际应用中可能遇到的问题，例如如何控制Ae-Y的分散度和浓度、如何处理大量文物等。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主张缺失证据：该文章声称Ae-Y可以长期保持纸张pH值的中性或弱碱性状态，并且不会影响纸张颜色和水润湿性。然而，该文章并未提供足够的实验证据来支持这些主张。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未探索反驳：该文章未探讨其他学者对Ae-Y作为纸质遗迹保护材料的反驳意见，也未提供对这些反驳意见的回应。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综上所述，该文章存在一定的偏见和不足之处，需要更全面、客观地评估Ae-Y作为纸质遗迹保护材料的优缺点和潜在风险。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potential deacidification agents or protective materials
</w:t>
      </w:r>
    </w:p>
    <w:p>
      <w:pPr>
        <w:spacing w:after="0"/>
        <w:numPr>
          <w:ilvl w:val="0"/>
          <w:numId w:val="2"/>
        </w:numPr>
      </w:pPr>
      <w:r>
        <w:rPr/>
        <w:t xml:space="preserve">Potential drawbacks or risks of Ae-Y
</w:t>
      </w:r>
    </w:p>
    <w:p>
      <w:pPr>
        <w:spacing w:after="0"/>
        <w:numPr>
          <w:ilvl w:val="0"/>
          <w:numId w:val="2"/>
        </w:numPr>
      </w:pPr>
      <w:r>
        <w:rPr/>
        <w:t xml:space="preserve">Practical considerations for application of Ae-Y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claims about Ae-Y's long-term effects on paper pH</w:t>
      </w:r>
    </w:p>
    <w:p>
      <w:pPr>
        <w:spacing w:after="0"/>
        <w:numPr>
          <w:ilvl w:val="0"/>
          <w:numId w:val="2"/>
        </w:numPr>
      </w:pPr>
      <w:r>
        <w:rPr/>
        <w:t xml:space="preserve">color</w:t>
      </w:r>
    </w:p>
    <w:p>
      <w:pPr>
        <w:spacing w:after="0"/>
        <w:numPr>
          <w:ilvl w:val="0"/>
          <w:numId w:val="2"/>
        </w:numPr>
      </w:pPr>
      <w:r>
        <w:rPr/>
        <w:t xml:space="preserve">and wetting properties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against Ae-Y as a paper conservation material
</w:t>
      </w:r>
    </w:p>
    <w:p>
      <w:pPr>
        <w:numPr>
          <w:ilvl w:val="0"/>
          <w:numId w:val="2"/>
        </w:numPr>
      </w:pPr>
      <w:r>
        <w:rPr/>
        <w:t xml:space="preserve">Comprehensive and objective evaluation of Ae-Y's advantages and disadvantages for paper conservation.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https://www.fullpicture.app/item/3dda47465741d7a4c4df1ca012be1999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129A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mol.com/paper/5879562?adv=" TargetMode="External"/><Relationship Id="rId8" Type="http://schemas.openxmlformats.org/officeDocument/2006/relationships/hyperlink" Target="https://www.fullpicture.app/item/3dda47465741d7a4c4df1ca012be199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2024-06-05T05:49:47+02:00</dcterms:created>
  <dcterms:modified xsi:type="dcterms:W3CDTF">2024-06-05T05:49:47+02:00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