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light in regulating seed dormancy and germination - PubMed</w:t>
      </w:r>
      <w:br/>
      <w:hyperlink r:id="rId7" w:history="1">
        <w:r>
          <w:rPr>
            <w:color w:val="2980b9"/>
            <w:u w:val="single"/>
          </w:rPr>
          <w:t xml:space="preserve">https://pubmed.ncbi.nlm.nih.gov/32729981/</w:t>
        </w:r>
      </w:hyperlink>
    </w:p>
    <w:p>
      <w:pPr>
        <w:pStyle w:val="Heading1"/>
      </w:pPr>
      <w:bookmarkStart w:id="2" w:name="_Toc2"/>
      <w:r>
        <w:t>Article summary:</w:t>
      </w:r>
      <w:bookmarkEnd w:id="2"/>
    </w:p>
    <w:p>
      <w:pPr>
        <w:jc w:val="both"/>
      </w:pPr>
      <w:r>
        <w:rPr/>
        <w:t xml:space="preserve">1. 光信号途径在调节种子休眠和萌发中起着重要作用。文章指出，光通过调节激素代谢和信号通路来控制种子休眠的诱导、维持和解除，以及种子的萌发。</w:t>
      </w:r>
    </w:p>
    <w:p>
      <w:pPr>
        <w:jc w:val="both"/>
      </w:pPr>
      <w:r>
        <w:rPr/>
        <w:t xml:space="preserve"/>
      </w:r>
    </w:p>
    <w:p>
      <w:pPr>
        <w:jc w:val="both"/>
      </w:pPr>
      <w:r>
        <w:rPr/>
        <w:t xml:space="preserve">2. 种子休眠是植物的适应性特征，打破种子休眠决定了萌发的时机，对于确保植物的生存和农业生产至关重要。</w:t>
      </w:r>
    </w:p>
    <w:p>
      <w:pPr>
        <w:jc w:val="both"/>
      </w:pPr>
      <w:r>
        <w:rPr/>
        <w:t xml:space="preserve"/>
      </w:r>
    </w:p>
    <w:p>
      <w:pPr>
        <w:jc w:val="both"/>
      </w:pPr>
      <w:r>
        <w:rPr/>
        <w:t xml:space="preserve">3. 种子休眠和随后的萌发受到内部信号（主要是激素）和环境信号的控制。过去几年中，已经揭示了植物激素在调节种子休眠和萌发中的作用，但我们才刚刚开始了解光信号途径如何调节种子休眠并与内源性激素相互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根据文章的标题和摘要，可以看出这篇文章主要讨论了光在调节种子休眠和萌发过程中的作用。然而，由于我们无法获取全文内容，因此无法对其进行详细的批判性分析。</w:t>
      </w:r>
    </w:p>
    <w:p>
      <w:pPr>
        <w:jc w:val="both"/>
      </w:pPr>
      <w:r>
        <w:rPr/>
        <w:t xml:space="preserve"/>
      </w:r>
    </w:p>
    <w:p>
      <w:pPr>
        <w:jc w:val="both"/>
      </w:pPr>
      <w:r>
        <w:rPr/>
        <w:t xml:space="preserve">在没有全文内容的情况下，很难确定文章是否存在潜在偏见或片面报道。此外，我们也无法评估作者是否提供了足够的证据来支持他们的主张，或者是否考虑到了其他可能的因素。</w:t>
      </w:r>
    </w:p>
    <w:p>
      <w:pPr>
        <w:jc w:val="both"/>
      </w:pPr>
      <w:r>
        <w:rPr/>
        <w:t xml:space="preserve"/>
      </w:r>
    </w:p>
    <w:p>
      <w:pPr>
        <w:jc w:val="both"/>
      </w:pPr>
      <w:r>
        <w:rPr/>
        <w:t xml:space="preserve">然而，在阅读摘要时，我们可以注意到一些可能存在的问题。例如，摘要中提到作者总结了光如何通过调节激素代谢和信号通路来控制种子休眠和萌发。然而，在没有全文内容的情况下，我们无法确定作者是否提供了足够的证据来支持这一观点。</w:t>
      </w:r>
    </w:p>
    <w:p>
      <w:pPr>
        <w:jc w:val="both"/>
      </w:pPr>
      <w:r>
        <w:rPr/>
        <w:t xml:space="preserve"/>
      </w:r>
    </w:p>
    <w:p>
      <w:pPr>
        <w:jc w:val="both"/>
      </w:pPr>
      <w:r>
        <w:rPr/>
        <w:t xml:space="preserve">另外，由于我们无法获取全文内容，也无法确定作者是否探讨了可能存在的反驳观点或风险。如果作者只呈现了一方面的观点，并忽略了其他可能存在的因素或风险，则可能存在偏袒或宣传内容的问题。</w:t>
      </w:r>
    </w:p>
    <w:p>
      <w:pPr>
        <w:jc w:val="both"/>
      </w:pPr>
      <w:r>
        <w:rPr/>
        <w:t xml:space="preserve"/>
      </w:r>
    </w:p>
    <w:p>
      <w:pPr>
        <w:jc w:val="both"/>
      </w:pPr>
      <w:r>
        <w:rPr/>
        <w:t xml:space="preserve">综上所述，在没有全文内容的情况下，我们无法对这篇文章进行详细的批判性分析。为了全面评估文章的可靠性和准确性，我们需要获取完整的文章内容并进行深入研究。</w:t>
      </w:r>
    </w:p>
    <w:p>
      <w:pPr>
        <w:pStyle w:val="Heading1"/>
      </w:pPr>
      <w:bookmarkStart w:id="5" w:name="_Toc5"/>
      <w:r>
        <w:t>Topics for further research:</w:t>
      </w:r>
      <w:bookmarkEnd w:id="5"/>
    </w:p>
    <w:p>
      <w:pPr>
        <w:spacing w:after="0"/>
        <w:numPr>
          <w:ilvl w:val="0"/>
          <w:numId w:val="2"/>
        </w:numPr>
      </w:pPr>
      <w:r>
        <w:rPr/>
        <w:t xml:space="preserve">光调节种子休眠和萌发的机制
</w:t>
      </w:r>
    </w:p>
    <w:p>
      <w:pPr>
        <w:spacing w:after="0"/>
        <w:numPr>
          <w:ilvl w:val="0"/>
          <w:numId w:val="2"/>
        </w:numPr>
      </w:pPr>
      <w:r>
        <w:rPr/>
        <w:t xml:space="preserve">光对激素代谢的影响
</w:t>
      </w:r>
    </w:p>
    <w:p>
      <w:pPr>
        <w:spacing w:after="0"/>
        <w:numPr>
          <w:ilvl w:val="0"/>
          <w:numId w:val="2"/>
        </w:numPr>
      </w:pPr>
      <w:r>
        <w:rPr/>
        <w:t xml:space="preserve">光对信号通路的调控作用
</w:t>
      </w:r>
    </w:p>
    <w:p>
      <w:pPr>
        <w:spacing w:after="0"/>
        <w:numPr>
          <w:ilvl w:val="0"/>
          <w:numId w:val="2"/>
        </w:numPr>
      </w:pPr>
      <w:r>
        <w:rPr/>
        <w:t xml:space="preserve">种子休眠和萌发的其他可能因素
</w:t>
      </w:r>
    </w:p>
    <w:p>
      <w:pPr>
        <w:spacing w:after="0"/>
        <w:numPr>
          <w:ilvl w:val="0"/>
          <w:numId w:val="2"/>
        </w:numPr>
      </w:pPr>
      <w:r>
        <w:rPr/>
        <w:t xml:space="preserve">反驳观点或风险的讨论
</w:t>
      </w:r>
    </w:p>
    <w:p>
      <w:pPr>
        <w:numPr>
          <w:ilvl w:val="0"/>
          <w:numId w:val="2"/>
        </w:numPr>
      </w:pPr>
      <w:r>
        <w:rPr/>
        <w:t xml:space="preserve">文章的可靠性和准确性评估</w:t>
      </w:r>
    </w:p>
    <w:p>
      <w:pPr>
        <w:pStyle w:val="Heading1"/>
      </w:pPr>
      <w:bookmarkStart w:id="6" w:name="_Toc6"/>
      <w:r>
        <w:t>Report location:</w:t>
      </w:r>
      <w:bookmarkEnd w:id="6"/>
    </w:p>
    <w:p>
      <w:hyperlink r:id="rId8" w:history="1">
        <w:r>
          <w:rPr>
            <w:color w:val="2980b9"/>
            <w:u w:val="single"/>
          </w:rPr>
          <w:t xml:space="preserve">https://www.fullpicture.app/item/3dbde55b7e576dd86a7931a9567ae489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879E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729981/" TargetMode="External"/><Relationship Id="rId8" Type="http://schemas.openxmlformats.org/officeDocument/2006/relationships/hyperlink" Target="https://www.fullpicture.app/item/3dbde55b7e576dd86a7931a9567ae4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2024-01-15T07:04:23+01:00</dcterms:created>
  <dcterms:modified xsi:type="dcterms:W3CDTF">2024-01-15T07:04:23+01:00</dcterms:modified>
</cp:coreProperties>
</file>

<file path=docProps/custom.xml><?xml version="1.0" encoding="utf-8"?>
<Properties xmlns="http://schemas.openxmlformats.org/officeDocument/2006/custom-properties" xmlns:vt="http://schemas.openxmlformats.org/officeDocument/2006/docPropsVTypes"/>
</file>