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美国政府的“援助”与玻利维亚政府的矿区反暴动（1961—1963） - 中国知网</w:t></w:r><w:br/><w:hyperlink r:id="rId7" w:history="1"><w:r><w:rPr><w:color w:val="2980b9"/><w:u w:val="single"/></w:rPr><w:t xml:space="preserve">http://kns-cnki-net-s.w.hqu.edu.cn:8118/kcms2/article/abstract?v=3uoqIhG8C44YLTlOAiTRKibYlV5Vjs7ioT0BO4yQ4m_mOgeS2ml3ULCzpUsAHxFrxqtheLlITeWBpJCzXWjrlshE6r8Od0HF&uniplatform=NZKPT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美国政府在1960年代对玻利维亚政府的援助旨在遏制共产主义势力。美国认为，玻利维亚的矿区反暴动是一种有效的方式来打击共产主义。</w:t></w:r></w:p><w:p><w:pPr><w:jc w:val="both"/></w:pPr><w:r><w:rPr/><w:t xml:space="preserve"></w:t></w:r></w:p><w:p><w:pPr><w:jc w:val="both"/></w:pPr><w:r><w:rPr/><w:t xml:space="preserve">2. 玻利维亚政府在进行矿区反暴动时，采取了残酷的手段，导致了大量平民死亡和人权侵犯。然而，美国政府并没有对这些行为进行谴责或者停止援助。</w:t></w:r></w:p><w:p><w:pPr><w:jc w:val="both"/></w:pPr><w:r><w:rPr/><w:t xml:space="preserve"></w:t></w:r></w:p><w:p><w:pPr><w:jc w:val="both"/></w:pPr><w:r><w:rPr/><w:t xml:space="preserve">3. 玻利维亚政府最终失败了，共产主义势力得以发展壮大。这表明，美国政府过于强调军事手段和反共意识形态，并忽视了玻利维亚社会的实际情况和需求。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https://www.fullpicture.app/item/3d40225cba98b459f1eb775d5e4875e1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B7B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-cnki-net-s.w.hqu.edu.cn:8118/kcms2/article/abstract?v=3uoqIhG8C44YLTlOAiTRKibYlV5Vjs7ioT0BO4yQ4m_mOgeS2ml3ULCzpUsAHxFrxqtheLlITeWBpJCzXWjrlshE6r8Od0HF&amp;uniplatform=NZKPT" TargetMode="External"/><Relationship Id="rId8" Type="http://schemas.openxmlformats.org/officeDocument/2006/relationships/hyperlink" Target="https://www.fullpicture.app/item/3d40225cba98b459f1eb775d5e4875e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2023-12-13T06:45:20+01:00</dcterms:created>
  <dcterms:modified xsi:type="dcterms:W3CDTF">2023-12-13T06:45:20+01:00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