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character.ai</w:t>
      </w:r>
      <w:br/>
      <w:hyperlink r:id="rId7" w:history="1">
        <w:r>
          <w:rPr>
            <w:color w:val="2980b9"/>
            <w:u w:val="single"/>
          </w:rPr>
          <w:t xml:space="preserve">https://beta.character.ai/</w:t>
        </w:r>
      </w:hyperlink>
    </w:p>
    <w:p>
      <w:pPr>
        <w:pStyle w:val="Heading1"/>
      </w:pPr>
      <w:bookmarkStart w:id="2" w:name="_Toc2"/>
      <w:r>
        <w:t>Article summary:</w:t>
      </w:r>
      <w:bookmarkEnd w:id="2"/>
    </w:p>
    <w:p>
      <w:pPr>
        <w:jc w:val="both"/>
      </w:pPr>
      <w:r>
        <w:rPr/>
        <w:t xml:space="preserve">1. The article introduces character.ai, an AI assistant that can assist with various tasks and activities, such as programming, gaming, language learning, and decision-making.</w:t>
      </w:r>
    </w:p>
    <w:p>
      <w:pPr>
        <w:jc w:val="both"/>
      </w:pPr>
      <w:r>
        <w:rPr/>
        <w:t xml:space="preserve">2. It provides examples of different characters or personas that the AI assistant can take on, including former President Donald Trump, friendly AI assistants like Lily and Lyle, and fictional characters like Raiden Shogun from Genshin Impact.</w:t>
      </w:r>
    </w:p>
    <w:p>
      <w:pPr>
        <w:jc w:val="both"/>
      </w:pPr>
      <w:r>
        <w:rPr/>
        <w:t xml:space="preserve">3. The article also mentions specific activities or scenarios in which the AI assistant can be helpful, such as playing text-based adventure games, engaging in debates on various topics, seeking advice for personal or professional challenges, and brainstorming ideas.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titled "character.ai" provides a list of various characters and scenarios that can be accessed through an AI assistant. While the article offers a range of options for users to interact with the AI, it lacks depth and analysis in its content.</w:t>
      </w:r>
    </w:p>
    <w:p>
      <w:pPr>
        <w:jc w:val="both"/>
      </w:pPr>
      <w:r>
        <w:rPr/>
        <w:t xml:space="preserve"/>
      </w:r>
    </w:p>
    <w:p>
      <w:pPr>
        <w:jc w:val="both"/>
      </w:pPr>
      <w:r>
        <w:rPr/>
        <w:t xml:space="preserve">One potential bias in the article is the inclusion of specific characters and scenarios. The article mentions former President Donald Trump, Elon Musk, Tony Stark (Iron Man), Raiden Shogun and Ei from Genshin Impact, SM64 Mario, Saul Goodman, Michael Jackson, Napoleon Bonaparte, Socrates, among others. These choices seem arbitrary and do not provide a clear rationale for their inclusion. This could suggest a bias towards popular culture references rather than offering a diverse range of options.</w:t>
      </w:r>
    </w:p>
    <w:p>
      <w:pPr>
        <w:jc w:val="both"/>
      </w:pPr>
      <w:r>
        <w:rPr/>
        <w:t xml:space="preserve"/>
      </w:r>
    </w:p>
    <w:p>
      <w:pPr>
        <w:jc w:val="both"/>
      </w:pPr>
      <w:r>
        <w:rPr/>
        <w:t xml:space="preserve">Furthermore, the article includes unsupported claims and missing evidence. For example, it states that Michael Jackson now sells vacuums without providing any evidence or source to support this claim. Similarly, it mentions being the AI in control of a spaceship but does not provide any context or evidence for this claim.</w:t>
      </w:r>
    </w:p>
    <w:p>
      <w:pPr>
        <w:jc w:val="both"/>
      </w:pPr>
      <w:r>
        <w:rPr/>
        <w:t xml:space="preserve"/>
      </w:r>
    </w:p>
    <w:p>
      <w:pPr>
        <w:jc w:val="both"/>
      </w:pPr>
      <w:r>
        <w:rPr/>
        <w:t xml:space="preserve">The article also lacks exploration of counterarguments or presenting both sides equally. For instance, when discussing the debate between Star Wars and its alleged overrated status, there is no mention of arguments in favor of Star Wars or any counterarguments against its supposed overrated status. This one-sided reporting limits the reader's understanding and engagement with different perspectives.</w:t>
      </w:r>
    </w:p>
    <w:p>
      <w:pPr>
        <w:jc w:val="both"/>
      </w:pPr>
      <w:r>
        <w:rPr/>
        <w:t xml:space="preserve"/>
      </w:r>
    </w:p>
    <w:p>
      <w:pPr>
        <w:jc w:val="both"/>
      </w:pPr>
      <w:r>
        <w:rPr/>
        <w:t xml:space="preserve">Additionally, there are instances of promotional content within the article. It suggests playing a text-based adventure game based on Cyberpunk 2077 without providing any critical analysis or evaluation of the game itself. This lack of critical assessment raises questions about whether this recommendation is purely promotional rather than informative.</w:t>
      </w:r>
    </w:p>
    <w:p>
      <w:pPr>
        <w:jc w:val="both"/>
      </w:pPr>
      <w:r>
        <w:rPr/>
        <w:t xml:space="preserve"/>
      </w:r>
    </w:p>
    <w:p>
      <w:pPr>
        <w:jc w:val="both"/>
      </w:pPr>
      <w:r>
        <w:rPr/>
        <w:t xml:space="preserve">Moreover, possible risks associated with interacting with AI are not noted in the article. While it presents various scenarios for users to engage with an AI assistant, there is no discussion about potential privacy concerns or ethical considerations that may arise from using such technology.</w:t>
      </w:r>
    </w:p>
    <w:p>
      <w:pPr>
        <w:jc w:val="both"/>
      </w:pPr>
      <w:r>
        <w:rPr/>
        <w:t xml:space="preserve"/>
      </w:r>
    </w:p>
    <w:p>
      <w:pPr>
        <w:jc w:val="both"/>
      </w:pPr>
      <w:r>
        <w:rPr/>
        <w:t xml:space="preserve">In conclusion, the article "character.ai" lacks depth, critical analysis, and balanced reporting. It includes potential biases in its selection of characters and scenarios, provides unsupported claims, lacks evidence for its claims, does not explore counterarguments or present both sides equally, includes promotional content, and fails to note possible risks associated with AI interaction.</w:t>
      </w:r>
    </w:p>
    <w:p>
      <w:pPr>
        <w:pStyle w:val="Heading1"/>
      </w:pPr>
      <w:bookmarkStart w:id="5" w:name="_Toc5"/>
      <w:r>
        <w:t>Topics for further research:</w:t>
      </w:r>
      <w:bookmarkEnd w:id="5"/>
    </w:p>
    <w:p>
      <w:pPr>
        <w:spacing w:after="0"/>
        <w:numPr>
          <w:ilvl w:val="0"/>
          <w:numId w:val="2"/>
        </w:numPr>
      </w:pPr>
      <w:r>
        <w:rPr/>
        <w:t xml:space="preserve">Privacy concerns of interacting with AI assistants
</w:t>
      </w:r>
    </w:p>
    <w:p>
      <w:pPr>
        <w:spacing w:after="0"/>
        <w:numPr>
          <w:ilvl w:val="0"/>
          <w:numId w:val="2"/>
        </w:numPr>
      </w:pPr>
      <w:r>
        <w:rPr/>
        <w:t xml:space="preserve">Ethical considerations of AI technology
</w:t>
      </w:r>
    </w:p>
    <w:p>
      <w:pPr>
        <w:spacing w:after="0"/>
        <w:numPr>
          <w:ilvl w:val="0"/>
          <w:numId w:val="2"/>
        </w:numPr>
      </w:pPr>
      <w:r>
        <w:rPr/>
        <w:t xml:space="preserve">Critical analysis of Cyberpunk 2077 game
</w:t>
      </w:r>
    </w:p>
    <w:p>
      <w:pPr>
        <w:spacing w:after="0"/>
        <w:numPr>
          <w:ilvl w:val="0"/>
          <w:numId w:val="2"/>
        </w:numPr>
      </w:pPr>
      <w:r>
        <w:rPr/>
        <w:t xml:space="preserve">Arguments in favor of Star Wars' cultural significance
</w:t>
      </w:r>
    </w:p>
    <w:p>
      <w:pPr>
        <w:spacing w:after="0"/>
        <w:numPr>
          <w:ilvl w:val="0"/>
          <w:numId w:val="2"/>
        </w:numPr>
      </w:pPr>
      <w:r>
        <w:rPr/>
        <w:t xml:space="preserve">Potential risks of AI technology in terms of data security
</w:t>
      </w:r>
    </w:p>
    <w:p>
      <w:pPr>
        <w:numPr>
          <w:ilvl w:val="0"/>
          <w:numId w:val="2"/>
        </w:numPr>
      </w:pPr>
      <w:r>
        <w:rPr/>
        <w:t xml:space="preserve">Impact of AI on society and human interaction</w:t>
      </w:r>
    </w:p>
    <w:p>
      <w:pPr>
        <w:pStyle w:val="Heading1"/>
      </w:pPr>
      <w:bookmarkStart w:id="6" w:name="_Toc6"/>
      <w:r>
        <w:t>Report location:</w:t>
      </w:r>
      <w:bookmarkEnd w:id="6"/>
    </w:p>
    <w:p>
      <w:hyperlink r:id="rId8" w:history="1">
        <w:r>
          <w:rPr>
            <w:color w:val="2980b9"/>
            <w:u w:val="single"/>
          </w:rPr>
          <w:t xml:space="preserve">https://www.fullpicture.app/item/3c8e1ae0cc4e646ccce3eea6210dc3f3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95E6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ta.character.ai/" TargetMode="External"/><Relationship Id="rId8" Type="http://schemas.openxmlformats.org/officeDocument/2006/relationships/hyperlink" Target="https://www.fullpicture.app/item/3c8e1ae0cc4e646ccce3eea6210dc3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2023-12-31T16:39:53+01:00</dcterms:created>
  <dcterms:modified xsi:type="dcterms:W3CDTF">2023-12-31T16:39:53+01:00</dcterms:modified>
</cp:coreProperties>
</file>

<file path=docProps/custom.xml><?xml version="1.0" encoding="utf-8"?>
<Properties xmlns="http://schemas.openxmlformats.org/officeDocument/2006/custom-properties" xmlns:vt="http://schemas.openxmlformats.org/officeDocument/2006/docPropsVTypes"/>
</file>