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雨雪冰冻时，高铁接触网发生了什么？_澎湃号·政务_澎湃新闻-The Paper</w:t>
      </w:r>
      <w:br/>
      <w:hyperlink r:id="rId7" w:history="1">
        <w:r>
          <w:rPr>
            <w:color w:val="2980b9"/>
            <w:u w:val="single"/>
          </w:rPr>
          <w:t xml:space="preserve">https://www.thepaper.cn/newsDetail_forward_26296554</w:t>
        </w:r>
      </w:hyperlink>
    </w:p>
    <w:p>
      <w:pPr>
        <w:pStyle w:val="Heading1"/>
      </w:pPr>
      <w:bookmarkStart w:id="2" w:name="_Toc2"/>
      <w:r>
        <w:t>Article summary:</w:t>
      </w:r>
      <w:bookmarkEnd w:id="2"/>
    </w:p>
    <w:p>
      <w:pPr>
        <w:jc w:val="both"/>
      </w:pPr>
      <w:r>
        <w:rPr/>
        <w:t xml:space="preserve">1. 冻雨是最恶劣的降水模式之一，会导致高铁接触网覆冰，影响列车供电和正常行车。</w:t>
      </w:r>
    </w:p>
    <w:p>
      <w:pPr>
        <w:jc w:val="both"/>
      </w:pPr>
      <w:r>
        <w:rPr/>
        <w:t xml:space="preserve">2. 接触网覆冰会导致受电弓与接触网连接时产生电弧，严重时可能导致线索烧伤烧断，影响列车供电直接中断。</w:t>
      </w:r>
    </w:p>
    <w:p>
      <w:pPr>
        <w:jc w:val="both"/>
      </w:pPr>
      <w:r>
        <w:rPr/>
        <w:t xml:space="preserve">3. 为了解决接触网覆冰问题，可以采用机械除冰、电流加热融冰或人工敲打除冰等方法，但效果都难以抵抗自然环境的瞬间结冰。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对高铁接触网在雨雪冰冻天气下的问题进行了描述，但存在一些片面性和缺失的考虑点。首先，文章没有提及高铁接触网在设计和建设时是否考虑了应对雨雪冰冻的情况，以及是否有相应的预防措施。这使得读者无法全面了解相关问题的背景和解决方案。</w:t>
      </w:r>
    </w:p>
    <w:p>
      <w:pPr>
        <w:jc w:val="both"/>
      </w:pPr>
      <w:r>
        <w:rPr/>
        <w:t xml:space="preserve"/>
      </w:r>
    </w:p>
    <w:p>
      <w:pPr>
        <w:jc w:val="both"/>
      </w:pPr>
      <w:r>
        <w:rPr/>
        <w:t xml:space="preserve">其次，文章提到了三种去除接触网覆冰的方法，但并未深入探讨它们各自的优缺点以及在实际应用中可能遇到的问题。例如，机械除冰可能会损坏接触网导线，电流加热融冰需要大量设备且造价高昂，人工敲打除冰效率低且危险性较大等。</w:t>
      </w:r>
    </w:p>
    <w:p>
      <w:pPr>
        <w:jc w:val="both"/>
      </w:pPr>
      <w:r>
        <w:rPr/>
        <w:t xml:space="preserve"/>
      </w:r>
    </w:p>
    <w:p>
      <w:pPr>
        <w:jc w:val="both"/>
      </w:pPr>
      <w:r>
        <w:rPr/>
        <w:t xml:space="preserve">此外，文章没有提及高铁列车在遇到接触网覆冰问题时可能带来的安全隐患和延误情况。如果列车供电中断或停运会对乘客出行造成不便，并可能引发更严重的交通事故。</w:t>
      </w:r>
    </w:p>
    <w:p>
      <w:pPr>
        <w:jc w:val="both"/>
      </w:pPr>
      <w:r>
        <w:rPr/>
        <w:t xml:space="preserve"/>
      </w:r>
    </w:p>
    <w:p>
      <w:pPr>
        <w:jc w:val="both"/>
      </w:pPr>
      <w:r>
        <w:rPr/>
        <w:t xml:space="preserve">最后，在讨论解决方案时，文章只简单提到了融冰装置的原理，并未深入分析其实际效果和可行性。同时也没有探讨其他可能的技术手段或改进措施来应对高铁接触网覆冰问题。</w:t>
      </w:r>
    </w:p>
    <w:p>
      <w:pPr>
        <w:jc w:val="both"/>
      </w:pPr>
      <w:r>
        <w:rPr/>
        <w:t xml:space="preserve"/>
      </w:r>
    </w:p>
    <w:p>
      <w:pPr>
        <w:jc w:val="both"/>
      </w:pPr>
      <w:r>
        <w:rPr/>
        <w:t xml:space="preserve">综上所述，该文章在描述高铁接触网在雨雪冰冻天气下出现问题时存在一定片面性和缺失考虑点，需要更全面地呈现相关信息并深入探讨解决方案。</w:t>
      </w:r>
    </w:p>
    <w:p>
      <w:pPr>
        <w:pStyle w:val="Heading1"/>
      </w:pPr>
      <w:bookmarkStart w:id="5" w:name="_Toc5"/>
      <w:r>
        <w:t>Topics for further research:</w:t>
      </w:r>
      <w:bookmarkEnd w:id="5"/>
    </w:p>
    <w:p>
      <w:pPr>
        <w:spacing w:after="0"/>
        <w:numPr>
          <w:ilvl w:val="0"/>
          <w:numId w:val="2"/>
        </w:numPr>
      </w:pPr>
      <w:r>
        <w:rPr/>
        <w:t xml:space="preserve">高铁接触网设计和建设考虑雨雪冰冻情况吗？
</w:t>
      </w:r>
    </w:p>
    <w:p>
      <w:pPr>
        <w:spacing w:after="0"/>
        <w:numPr>
          <w:ilvl w:val="0"/>
          <w:numId w:val="2"/>
        </w:numPr>
      </w:pPr>
      <w:r>
        <w:rPr/>
        <w:t xml:space="preserve">接触网覆冰去除方法的优缺点及问题分析？
</w:t>
      </w:r>
    </w:p>
    <w:p>
      <w:pPr>
        <w:spacing w:after="0"/>
        <w:numPr>
          <w:ilvl w:val="0"/>
          <w:numId w:val="2"/>
        </w:numPr>
      </w:pPr>
      <w:r>
        <w:rPr/>
        <w:t xml:space="preserve">高铁列车遇到接触网覆冰问题可能带来的安全隐患？
</w:t>
      </w:r>
    </w:p>
    <w:p>
      <w:pPr>
        <w:spacing w:after="0"/>
        <w:numPr>
          <w:ilvl w:val="0"/>
          <w:numId w:val="2"/>
        </w:numPr>
      </w:pPr>
      <w:r>
        <w:rPr/>
        <w:t xml:space="preserve">融冰装置的实际效果和可行性如何？
</w:t>
      </w:r>
    </w:p>
    <w:p>
      <w:pPr>
        <w:spacing w:after="0"/>
        <w:numPr>
          <w:ilvl w:val="0"/>
          <w:numId w:val="2"/>
        </w:numPr>
      </w:pPr>
      <w:r>
        <w:rPr/>
        <w:t xml:space="preserve">其他可能的技术手段或改进措施应对接触网覆冰问题？
</w:t>
      </w:r>
    </w:p>
    <w:p>
      <w:pPr>
        <w:numPr>
          <w:ilvl w:val="0"/>
          <w:numId w:val="2"/>
        </w:numPr>
      </w:pPr>
      <w:r>
        <w:rPr/>
        <w:t xml:space="preserve">如何更全面地呈现高铁接触网在雨雪冰冻天气下的问题及解决方案？</w:t>
      </w:r>
    </w:p>
    <w:p>
      <w:pPr>
        <w:pStyle w:val="Heading1"/>
      </w:pPr>
      <w:bookmarkStart w:id="6" w:name="_Toc6"/>
      <w:r>
        <w:t>Report location:</w:t>
      </w:r>
      <w:bookmarkEnd w:id="6"/>
    </w:p>
    <w:p>
      <w:hyperlink r:id="rId8" w:history="1">
        <w:r>
          <w:rPr>
            <w:color w:val="2980b9"/>
            <w:u w:val="single"/>
          </w:rPr>
          <w:t xml:space="preserve">https://www.fullpicture.app/item/3c6e73c1072aeb81aede3d1b41f680b3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3960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paper.cn/newsDetail_forward_26296554" TargetMode="External"/><Relationship Id="rId8" Type="http://schemas.openxmlformats.org/officeDocument/2006/relationships/hyperlink" Target="https://www.fullpicture.app/item/3c6e73c1072aeb81aede3d1b41f680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2024-04-04T08:36:13+02:00</dcterms:created>
  <dcterms:modified xsi:type="dcterms:W3CDTF">2024-04-04T08:36:13+02:00</dcterms:modified>
</cp:coreProperties>
</file>

<file path=docProps/custom.xml><?xml version="1.0" encoding="utf-8"?>
<Properties xmlns="http://schemas.openxmlformats.org/officeDocument/2006/custom-properties" xmlns:vt="http://schemas.openxmlformats.org/officeDocument/2006/docPropsVTypes"/>
</file>