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Empathy Unites SCP-096</w:t>
      </w:r>
      <w:br/>
      <w:hyperlink r:id="rId7" w:history="1">
        <w:r>
          <w:rPr>
            <w:color w:val="2980b9"/>
            <w:u w:val="single"/>
          </w:rPr>
          <w:t xml:space="preserve">https://chat.openai.com/c/321a54a7-9a35-4974-ac14-ab7980d50eca</w:t>
        </w:r>
      </w:hyperlink>
    </w:p>
    <w:p>
      <w:pPr>
        <w:pStyle w:val="Heading1"/>
      </w:pPr>
      <w:bookmarkStart w:id="2" w:name="_Toc2"/>
      <w:r>
        <w:t>Article summary:</w:t>
      </w:r>
      <w:bookmarkEnd w:id="2"/>
    </w:p>
    <w:p>
      <w:pPr>
        <w:jc w:val="both"/>
      </w:pPr>
      <w:r>
        <w:rPr/>
        <w:t xml:space="preserve">1. Dr. Evelyn Parker, a blind researcher, forms an extraordinary bond with SCP-096, an enigmatic entity at the Foundation's research facility.</w:t>
      </w:r>
    </w:p>
    <w:p>
      <w:pPr>
        <w:jc w:val="both"/>
      </w:pPr>
      <w:r>
        <w:rPr/>
        <w:t xml:space="preserve">2. Through Dr. Parker's empathy and teaching, SCP-096's violent tendencies diminish, and it learns to read Braille and express gratitude through drawings.</w:t>
      </w:r>
    </w:p>
    <w:p>
      <w:pPr>
        <w:jc w:val="both"/>
      </w:pPr>
      <w:r>
        <w:rPr/>
        <w:t xml:space="preserve">3. A silent yet profound connection develops between them, defying expectations and highlighting the power of understanding and compassion.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"Empathy Unites SCP-096" tells a heartwarming story about the connection between SCP-096, a mysterious entity, and Dr. Evelyn Parker, a blind researcher. While the story is engaging and well-written, it is important to critically analyze its content for potential biases, unsupported claims, missing evidence, and other factors that may affect its credibility.</w:t>
      </w:r>
    </w:p>
    <w:p>
      <w:pPr>
        <w:jc w:val="both"/>
      </w:pPr>
      <w:r>
        <w:rPr/>
        <w:t xml:space="preserve"/>
      </w:r>
    </w:p>
    <w:p>
      <w:pPr>
        <w:jc w:val="both"/>
      </w:pPr>
      <w:r>
        <w:rPr/>
        <w:t xml:space="preserve">One potential bias in the article is the portrayal of SCP-096 as a misunderstood and gentle being. The article suggests that Dr. Parker's presence and empathy have tamed its violent tendencies and transformed it into a loving companion. However, this portrayal lacks evidence or scientific basis within the context of SCP-096's established characteristics as a dangerous anomaly. The Foundation's primary goal is containment and preventing harm, so it is unlikely that they would assign a blind researcher to an entity known for its violent reactions.</w:t>
      </w:r>
    </w:p>
    <w:p>
      <w:pPr>
        <w:jc w:val="both"/>
      </w:pPr>
      <w:r>
        <w:rPr/>
        <w:t xml:space="preserve"/>
      </w:r>
    </w:p>
    <w:p>
      <w:pPr>
        <w:jc w:val="both"/>
      </w:pPr>
      <w:r>
        <w:rPr/>
        <w:t xml:space="preserve">Additionally, the article presents only one side of the story by focusing solely on the positive aspects of their relationship. It does not explore any potential risks or negative consequences that could arise from their bond. Given SCP-096's history of violence and emotional distress caused by viewing its face, there should be more consideration given to the possible dangers involved in their relationship.</w:t>
      </w:r>
    </w:p>
    <w:p>
      <w:pPr>
        <w:jc w:val="both"/>
      </w:pPr>
      <w:r>
        <w:rPr/>
        <w:t xml:space="preserve"/>
      </w:r>
    </w:p>
    <w:p>
      <w:pPr>
        <w:jc w:val="both"/>
      </w:pPr>
      <w:r>
        <w:rPr/>
        <w:t xml:space="preserve">Furthermore, there are unsupported claims throughout the article that lack evidence or logical reasoning. For example, it states that SCP-096's violent tendencies wane in Dr. Parker's presence without providing any explanation for this change in behavior. Similarly, it suggests that SCP-096 can communicate through low purrs and grumbles but does not provide any evidence or scientific basis for this claim.</w:t>
      </w:r>
    </w:p>
    <w:p>
      <w:pPr>
        <w:jc w:val="both"/>
      </w:pPr>
      <w:r>
        <w:rPr/>
        <w:t xml:space="preserve"/>
      </w:r>
    </w:p>
    <w:p>
      <w:pPr>
        <w:jc w:val="both"/>
      </w:pPr>
      <w:r>
        <w:rPr/>
        <w:t xml:space="preserve">The article also contains promotional content by romanticizing their relationship and emphasizing their love story rather than focusing on objective analysis or scientific exploration of SCP-096's nature. While storytelling can be engaging, it should not overshadow critical thinking or factual accuracy.</w:t>
      </w:r>
    </w:p>
    <w:p>
      <w:pPr>
        <w:jc w:val="both"/>
      </w:pPr>
      <w:r>
        <w:rPr/>
        <w:t xml:space="preserve"/>
      </w:r>
    </w:p>
    <w:p>
      <w:pPr>
        <w:jc w:val="both"/>
      </w:pPr>
      <w:r>
        <w:rPr/>
        <w:t xml:space="preserve">There are missing points of consideration in the article as well. It does not address the ethical implications of a romantic relationship between a researcher and an anomalous entity. The Foundation's strict protocols and guidelines regarding personal relationships with anomalies are not mentioned, leaving a gap in the analysis.</w:t>
      </w:r>
    </w:p>
    <w:p>
      <w:pPr>
        <w:jc w:val="both"/>
      </w:pPr>
      <w:r>
        <w:rPr/>
        <w:t xml:space="preserve"/>
      </w:r>
    </w:p>
    <w:p>
      <w:pPr>
        <w:jc w:val="both"/>
      </w:pPr>
      <w:r>
        <w:rPr/>
        <w:t xml:space="preserve">Additionally, the article does not explore potential counterarguments or alternative perspectives. It presents SCP-096 as capable of forming emotional connections and experiencing love, but it does not consider alternative interpretations or explanations for its behavior.</w:t>
      </w:r>
    </w:p>
    <w:p>
      <w:pPr>
        <w:jc w:val="both"/>
      </w:pPr>
      <w:r>
        <w:rPr/>
        <w:t xml:space="preserve"/>
      </w:r>
    </w:p>
    <w:p>
      <w:pPr>
        <w:jc w:val="both"/>
      </w:pPr>
      <w:r>
        <w:rPr/>
        <w:t xml:space="preserve">In conclusion, while the article "Empathy Unites SCP-096" tells an engaging story, it lacks critical analysis and evidence to support its claims. It presents biases by portraying SCP-096 as gentle and misunderstood without considering potential risks or negative consequences. The article also contains unsupported claims, missing points of consideration, and promotional content that detract from its credibility. A more balanced and evidence-based approach would be necessary to provide a comprehensive analysis of SCP-096's nature and its relationship with Dr. Parker.</w:t>
      </w:r>
    </w:p>
    <w:p>
      <w:pPr>
        <w:pStyle w:val="Heading1"/>
      </w:pPr>
      <w:bookmarkStart w:id="5" w:name="_Toc5"/>
      <w:r>
        <w:t>Topics for further research:</w:t>
      </w:r>
      <w:bookmarkEnd w:id="5"/>
    </w:p>
    <w:p>
      <w:pPr>
        <w:spacing w:after="0"/>
        <w:numPr>
          <w:ilvl w:val="0"/>
          <w:numId w:val="2"/>
        </w:numPr>
      </w:pPr>
      <w:r>
        <w:rPr/>
        <w:t xml:space="preserve">Ethical guidelines for personal relationships with anomalies in the SCP Foundation
</w:t>
      </w:r>
    </w:p>
    <w:p>
      <w:pPr>
        <w:spacing w:after="0"/>
        <w:numPr>
          <w:ilvl w:val="0"/>
          <w:numId w:val="2"/>
        </w:numPr>
      </w:pPr>
      <w:r>
        <w:rPr/>
        <w:t xml:space="preserve">SCP-096's violent tendencies and containment protocols
</w:t>
      </w:r>
    </w:p>
    <w:p>
      <w:pPr>
        <w:spacing w:after="0"/>
        <w:numPr>
          <w:ilvl w:val="0"/>
          <w:numId w:val="2"/>
        </w:numPr>
      </w:pPr>
      <w:r>
        <w:rPr/>
        <w:t xml:space="preserve">Scientific analysis of SCP-096's behavior and characteristics
</w:t>
      </w:r>
    </w:p>
    <w:p>
      <w:pPr>
        <w:spacing w:after="0"/>
        <w:numPr>
          <w:ilvl w:val="0"/>
          <w:numId w:val="2"/>
        </w:numPr>
      </w:pPr>
      <w:r>
        <w:rPr/>
        <w:t xml:space="preserve">Alternative interpretations of SCP-096's emotional connections and love
</w:t>
      </w:r>
    </w:p>
    <w:p>
      <w:pPr>
        <w:spacing w:after="0"/>
        <w:numPr>
          <w:ilvl w:val="0"/>
          <w:numId w:val="2"/>
        </w:numPr>
      </w:pPr>
      <w:r>
        <w:rPr/>
        <w:t xml:space="preserve">Risks and dangers associated with forming bonds with SCP anomalies
</w:t>
      </w:r>
    </w:p>
    <w:p>
      <w:pPr>
        <w:numPr>
          <w:ilvl w:val="0"/>
          <w:numId w:val="2"/>
        </w:numPr>
      </w:pPr>
      <w:r>
        <w:rPr/>
        <w:t xml:space="preserve">Psychological effects of viewing SCP-096's face and emotional distress</w:t>
      </w:r>
    </w:p>
    <w:p>
      <w:pPr>
        <w:pStyle w:val="Heading1"/>
      </w:pPr>
      <w:bookmarkStart w:id="6" w:name="_Toc6"/>
      <w:r>
        <w:t>Report location:</w:t>
      </w:r>
      <w:bookmarkEnd w:id="6"/>
    </w:p>
    <w:p>
      <w:hyperlink r:id="rId8" w:history="1">
        <w:r>
          <w:rPr>
            <w:color w:val="2980b9"/>
            <w:u w:val="single"/>
          </w:rPr>
          <w:t xml:space="preserve">https://www.fullpicture.app/item/3c375821f56b06886998de61cede44a7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359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321a54a7-9a35-4974-ac14-ab7980d50eca" TargetMode="External"/><Relationship Id="rId8" Type="http://schemas.openxmlformats.org/officeDocument/2006/relationships/hyperlink" Target="https://www.fullpicture.app/item/3c375821f56b06886998de61cede44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2023-09-04T11:58:10+02:00</dcterms:created>
  <dcterms:modified xsi:type="dcterms:W3CDTF">2023-09-04T11:58:10+02:00</dcterms:modified>
</cp:coreProperties>
</file>

<file path=docProps/custom.xml><?xml version="1.0" encoding="utf-8"?>
<Properties xmlns="http://schemas.openxmlformats.org/officeDocument/2006/custom-properties" xmlns:vt="http://schemas.openxmlformats.org/officeDocument/2006/docPropsVTypes"/>
</file>