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Don’t Just Set Goals. Build Systems</w:t>
      </w:r>
      <w:br/>
      <w:hyperlink r:id="rId7" w:history="1">
        <w:r>
          <w:rPr>
            <w:color w:val="2980b9"/>
            <w:u w:val="single"/>
          </w:rPr>
          <w:t xml:space="preserve">https://medium.com/swlh/dont-just-set-goals-build-systems-8158ac541df</w:t>
        </w:r>
      </w:hyperlink>
    </w:p>
    <w:p>
      <w:pPr>
        <w:pStyle w:val="Heading1"/>
      </w:pPr>
      <w:bookmarkStart w:id="2" w:name="_Toc2"/>
      <w:r>
        <w:t>Article summary:</w:t>
      </w:r>
      <w:bookmarkEnd w:id="2"/>
    </w:p>
    <w:p>
      <w:pPr>
        <w:jc w:val="both"/>
      </w:pPr>
      <w:r>
        <w:rPr/>
        <w:t xml:space="preserve">1. Goals are important, but systems are even more important.</w:t>
      </w:r>
    </w:p>
    <w:p>
      <w:pPr>
        <w:jc w:val="both"/>
      </w:pPr>
      <w:r>
        <w:rPr/>
        <w:t xml:space="preserve">2. Systems help you achieve your goals in a more efficient and effective way.</w:t>
      </w:r>
    </w:p>
    <w:p>
      <w:pPr>
        <w:jc w:val="both"/>
      </w:pPr>
      <w:r>
        <w:rPr/>
        <w:t xml:space="preserve">3. Follow The Startup to get smarter at building your thing.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advice on how to be successful by focusing on building systems rather than just setting goals. It does not make any unsupported claims or present any partiality, and it does not appear to be promotional content. The article also does not explore any counterarguments or present both sides of the argument equally, as it is focused solely on the importance of building systems rather than setting goals. Additionally, the article does not mention any potential risks associated with this approach, so readers should be aware that there may be some risks involved in relying solely on systems for success.</w:t>
      </w:r>
    </w:p>
    <w:p>
      <w:pPr>
        <w:pStyle w:val="Heading1"/>
      </w:pPr>
      <w:bookmarkStart w:id="5" w:name="_Toc5"/>
      <w:r>
        <w:t>Topics for further research:</w:t>
      </w:r>
      <w:bookmarkEnd w:id="5"/>
    </w:p>
    <w:p>
      <w:pPr>
        <w:spacing w:after="0"/>
        <w:numPr>
          <w:ilvl w:val="0"/>
          <w:numId w:val="2"/>
        </w:numPr>
      </w:pPr>
      <w:r>
        <w:rPr/>
        <w:t xml:space="preserve">Risks of relying on systems for success</w:t>
      </w:r>
    </w:p>
    <w:p>
      <w:pPr>
        <w:spacing w:after="0"/>
        <w:numPr>
          <w:ilvl w:val="0"/>
          <w:numId w:val="2"/>
        </w:numPr>
      </w:pPr>
      <w:r>
        <w:rPr/>
        <w:t xml:space="preserve">Advantages of setting goals</w:t>
      </w:r>
    </w:p>
    <w:p>
      <w:pPr>
        <w:spacing w:after="0"/>
        <w:numPr>
          <w:ilvl w:val="0"/>
          <w:numId w:val="2"/>
        </w:numPr>
      </w:pPr>
      <w:r>
        <w:rPr/>
        <w:t xml:space="preserve">Systems-based approach to success</w:t>
      </w:r>
    </w:p>
    <w:p>
      <w:pPr>
        <w:spacing w:after="0"/>
        <w:numPr>
          <w:ilvl w:val="0"/>
          <w:numId w:val="2"/>
        </w:numPr>
      </w:pPr>
      <w:r>
        <w:rPr/>
        <w:t xml:space="preserve">Strategies for achieving goals</w:t>
      </w:r>
    </w:p>
    <w:p>
      <w:pPr>
        <w:spacing w:after="0"/>
        <w:numPr>
          <w:ilvl w:val="0"/>
          <w:numId w:val="2"/>
        </w:numPr>
      </w:pPr>
      <w:r>
        <w:rPr/>
        <w:t xml:space="preserve">Balancing systems and goals for success</w:t>
      </w:r>
    </w:p>
    <w:p>
      <w:pPr>
        <w:numPr>
          <w:ilvl w:val="0"/>
          <w:numId w:val="2"/>
        </w:numPr>
      </w:pPr>
      <w:r>
        <w:rPr/>
        <w:t xml:space="preserve">Long-term success strategies</w:t>
      </w:r>
    </w:p>
    <w:p>
      <w:pPr>
        <w:pStyle w:val="Heading1"/>
      </w:pPr>
      <w:bookmarkStart w:id="6" w:name="_Toc6"/>
      <w:r>
        <w:t>Report location:</w:t>
      </w:r>
      <w:bookmarkEnd w:id="6"/>
    </w:p>
    <w:p>
      <w:hyperlink r:id="rId8" w:history="1">
        <w:r>
          <w:rPr>
            <w:color w:val="2980b9"/>
            <w:u w:val="single"/>
          </w:rPr>
          <w:t xml:space="preserve">https://www.fullpicture.app/item/3c10cca88a4e4d05b1813c5faf73ea31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17C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swlh/dont-just-set-goals-build-systems-8158ac541df" TargetMode="External"/><Relationship Id="rId8" Type="http://schemas.openxmlformats.org/officeDocument/2006/relationships/hyperlink" Target="https://www.fullpicture.app/item/3c10cca88a4e4d05b1813c5faf73ea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2023-02-21T13:05:39+01:00</dcterms:created>
  <dcterms:modified xsi:type="dcterms:W3CDTF">2023-02-21T13:05:39+01:00</dcterms:modified>
</cp:coreProperties>
</file>

<file path=docProps/custom.xml><?xml version="1.0" encoding="utf-8"?>
<Properties xmlns="http://schemas.openxmlformats.org/officeDocument/2006/custom-properties" xmlns:vt="http://schemas.openxmlformats.org/officeDocument/2006/docPropsVTypes"/>
</file>