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心理健康下青年群体通勤步行空间环境研究——以大连市三处青年公寓为例</w:t></w:r><w:br/><w:hyperlink r:id="rId7" w:history="1"><w:r><w:rPr><w:color w:val="2980b9"/><w:u w:val="single"/></w:rPr><w:t xml:space="preserve">http://qikan.cqvip.com/Qikan/Article/ReadIndex?id=7106899817&info=XP1LB9m8HlJSkH%2FiR7YktZhkV39XAGu0rD%2FQueyUPGw05bedXP6nug%3D%3D</w:t></w:r></w:hyperlink></w:p><w:p><w:pPr><w:pStyle w:val="Heading1"/></w:pPr><w:bookmarkStart w:id="2" w:name="_Toc2"/><w:r><w:t>Article summary:</w:t></w:r><w:bookmarkEnd w:id="2"/></w:p><w:p><w:pPr><w:jc w:val="both"/></w:pPr><w:r><w:rPr/><w:t xml:space="preserve">1. 三处青年公寓通勤步行空间环境评价因子得分及环境评价得分存在差异，其中中山区人才公寓通勤步行空间环境最差。</w:t></w:r></w:p><w:p><w:pPr><w:jc w:val="both"/></w:pPr><w:r><w:rPr/><w:t xml:space="preserve">2. 公共服务设施和开放空间是影响青年群体心理健康的重要因素，应该完善便民商业及休闲娱乐业态，并促进开放空间复合通勤步行路径的使用。</w:t></w:r></w:p><w:p><w:pPr><w:jc w:val="both"/></w:pPr><w:r><w:rPr/><w:t xml:space="preserve">3. 通过完善公服设施规划和优化通勤步行空间环境，可以促进人与人、人与空间的交互活动，提高青年群体的生活质量和心理健康水平。</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该文章的标题和内容并不一致，标题提到了“心理健康”，但是正文中并没有涉及相关内容。此外，文章的数据来源和研究方法也没有详细说明，缺乏可信度。</w:t></w:r></w:p><w:p><w:pPr><w:jc w:val="both"/></w:pPr><w:r><w:rPr/><w:t xml:space="preserve"></w:t></w:r></w:p><w:p><w:pPr><w:jc w:val="both"/></w:pPr><w:r><w:rPr/><w:t xml:space="preserve">在环境评价得分方面，文章只给出了得分结果，并未对评价因子进行具体解释和说明。同时，在环境优化策略部分，作者提出了完善公共服务设施规划和促进开放空间复合通勤步行路径等建议，但是并未提供具体实施方案或者证据支持这些建议的有效性。</w:t></w:r></w:p><w:p><w:pPr><w:jc w:val="both"/></w:pPr><w:r><w:rPr/><w:t xml:space="preserve"></w:t></w:r></w:p><w:p><w:pPr><w:jc w:val="both"/></w:pPr><w:r><w:rPr/><w:t xml:space="preserve">此外，在文章中存在一定的片面性。例如，在对三处青年公寓通勤步行空间四要素得分进行比较时，作者只关注了各项得分的高低，并未考虑不同公寓所处区域、人口密度等因素对评价结果的影响。</w:t></w:r></w:p><w:p><w:pPr><w:jc w:val="both"/></w:pPr><w:r><w:rPr/><w:t xml:space="preserve"></w:t></w:r></w:p><w:p><w:pPr><w:jc w:val="both"/></w:pPr><w:r><w:rPr/><w:t xml:space="preserve">总之，该文章存在数据来源不明确、研究方法不透明、结论缺乏证据支持等问题。需要更加严谨地进行研究和论证。</w:t></w:r></w:p><w:p><w:pPr><w:pStyle w:val="Heading1"/></w:pPr><w:bookmarkStart w:id="5" w:name="_Toc5"/><w:r><w:t>Topics for further research:</w:t></w:r><w:bookmarkEnd w:id="5"/></w:p><w:p><w:pPr><w:spacing w:after="0"/><w:numPr><w:ilvl w:val="0"/><w:numId w:val="2"/></w:numPr></w:pPr><w:r><w:rPr/><w:t xml:space="preserve">Psychological health
</w:t></w:r></w:p><w:p><w:pPr><w:spacing w:after="0"/><w:numPr><w:ilvl w:val="0"/><w:numId w:val="2"/></w:numPr></w:pPr><w:r><w:rPr/><w:t xml:space="preserve">Data sources and research methods
</w:t></w:r></w:p><w:p><w:pPr><w:spacing w:after="0"/><w:numPr><w:ilvl w:val="0"/><w:numId w:val="2"/></w:numPr></w:pPr><w:r><w:rPr/><w:t xml:space="preserve">Environmental evaluation factors
</w:t></w:r></w:p><w:p><w:pPr><w:spacing w:after="0"/><w:numPr><w:ilvl w:val="0"/><w:numId w:val="2"/></w:numPr></w:pPr><w:r><w:rPr/><w:t xml:space="preserve">Environmental optimization strategies
</w:t></w:r></w:p><w:p><w:pPr><w:spacing w:after="0"/><w:numPr><w:ilvl w:val="0"/><w:numId w:val="2"/></w:numPr></w:pPr><w:r><w:rPr/><w:t xml:space="preserve">Implementation plans and evidence
</w:t></w:r></w:p><w:p><w:pPr><w:numPr><w:ilvl w:val="0"/><w:numId w:val="2"/></w:numPr></w:pPr><w:r><w:rPr/><w:t xml:space="preserve">Consideration of contextual factors</w:t></w:r></w:p><w:p><w:pPr><w:pStyle w:val="Heading1"/></w:pPr><w:bookmarkStart w:id="6" w:name="_Toc6"/><w:r><w:t>Report location:</w:t></w:r><w:bookmarkEnd w:id="6"/></w:p><w:p><w:hyperlink r:id="rId8" w:history="1"><w:r><w:rPr><w:color w:val="2980b9"/><w:u w:val="single"/></w:rPr><w:t xml:space="preserve">https://www.fullpicture.app/item/3b86000768ba9fb86338c4cff4bff81b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0015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6899817&amp;info=XP1LB9m8HlJSkH%2FiR7YktZhkV39XAGu0rD%2FQueyUPGw05bedXP6nug%3D%3D" TargetMode="External"/><Relationship Id="rId8" Type="http://schemas.openxmlformats.org/officeDocument/2006/relationships/hyperlink" Target="https://www.fullpicture.app/item/3b86000768ba9fb86338c4cff4bff8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2023-08-02T06:51:10+02:00</dcterms:created>
  <dcterms:modified xsi:type="dcterms:W3CDTF">2023-08-02T06:51:10+02:00</dcterms:modified>
</cp:coreProperties>
</file>

<file path=docProps/custom.xml><?xml version="1.0" encoding="utf-8"?>
<Properties xmlns="http://schemas.openxmlformats.org/officeDocument/2006/custom-properties" xmlns:vt="http://schemas.openxmlformats.org/officeDocument/2006/docPropsVTypes"/>
</file>